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5FAAA" w14:textId="77777777" w:rsidR="00ED779F" w:rsidRPr="0069726A" w:rsidRDefault="007D3F68" w:rsidP="00ED779F">
      <w:pPr>
        <w:spacing w:after="0"/>
        <w:jc w:val="center"/>
        <w:rPr>
          <w:rFonts w:ascii="Times New Roman" w:hAnsi="Times New Roman"/>
          <w:sz w:val="28"/>
          <w:szCs w:val="28"/>
          <w:lang w:val="lv-LV"/>
        </w:rPr>
      </w:pPr>
      <w:r w:rsidRPr="0069726A">
        <w:rPr>
          <w:noProof/>
          <w:sz w:val="28"/>
          <w:szCs w:val="28"/>
          <w:lang w:val="lv-LV" w:eastAsia="lv-LV"/>
        </w:rPr>
        <mc:AlternateContent>
          <mc:Choice Requires="wps">
            <w:drawing>
              <wp:anchor distT="45720" distB="45720" distL="114300" distR="114300" simplePos="0" relativeHeight="251657728" behindDoc="0" locked="0" layoutInCell="1" allowOverlap="0" wp14:anchorId="3527020B" wp14:editId="348641EE">
                <wp:simplePos x="0" y="0"/>
                <wp:positionH relativeFrom="column">
                  <wp:posOffset>3549015</wp:posOffset>
                </wp:positionH>
                <wp:positionV relativeFrom="paragraph">
                  <wp:posOffset>177800</wp:posOffset>
                </wp:positionV>
                <wp:extent cx="2314575" cy="453390"/>
                <wp:effectExtent l="0" t="0" r="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2CA27" w14:textId="77777777" w:rsidR="001F1B72" w:rsidRDefault="001F1B72" w:rsidP="00ED779F">
                            <w:pPr>
                              <w:jc w:val="right"/>
                              <w:rPr>
                                <w:rFonts w:ascii="Times New Roman" w:hAnsi="Times New Roman"/>
                                <w:sz w:val="28"/>
                                <w:szCs w:val="28"/>
                                <w:lang w:val="lv-LV"/>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527020B" id="_x0000_t202" coordsize="21600,21600" o:spt="202" path="m,l,21600r21600,l21600,xe">
                <v:stroke joinstyle="miter"/>
                <v:path gradientshapeok="t" o:connecttype="rect"/>
              </v:shapetype>
              <v:shape id="Text Box 2" o:spid="_x0000_s1026" type="#_x0000_t202" style="position:absolute;left:0;text-align:left;margin-left:279.45pt;margin-top:14pt;width:182.25pt;height:35.7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MatgIAALk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" o:allowoverlap="f" filled="f" stroked="f">
                <v:textbox style="mso-fit-shape-to-text:t">
                  <w:txbxContent>
                    <w:p w14:paraId="5B82CA27" w14:textId="77777777" w:rsidR="001F1B72" w:rsidRDefault="001F1B72" w:rsidP="00ED779F">
                      <w:pPr>
                        <w:jc w:val="right"/>
                        <w:rPr>
                          <w:rFonts w:ascii="Times New Roman" w:hAnsi="Times New Roman"/>
                          <w:sz w:val="28"/>
                          <w:szCs w:val="28"/>
                          <w:lang w:val="lv-LV"/>
                        </w:rPr>
                      </w:pPr>
                    </w:p>
                  </w:txbxContent>
                </v:textbox>
              </v:shape>
            </w:pict>
          </mc:Fallback>
        </mc:AlternateContent>
      </w:r>
    </w:p>
    <w:p w14:paraId="6E8DF74A" w14:textId="77777777" w:rsidR="00B85909" w:rsidRPr="0069726A" w:rsidRDefault="0011670F" w:rsidP="00B85909">
      <w:pPr>
        <w:widowControl/>
        <w:spacing w:after="0" w:line="240" w:lineRule="auto"/>
        <w:jc w:val="center"/>
        <w:rPr>
          <w:rFonts w:ascii="Times New Roman" w:eastAsia="Times New Roman" w:hAnsi="Times New Roman"/>
          <w:b/>
          <w:sz w:val="28"/>
          <w:szCs w:val="28"/>
          <w:lang w:val="lv-LV"/>
        </w:rPr>
      </w:pPr>
      <w:r w:rsidRPr="0069726A">
        <w:rPr>
          <w:rFonts w:ascii="Times New Roman" w:eastAsia="Times New Roman" w:hAnsi="Times New Roman"/>
          <w:b/>
          <w:sz w:val="28"/>
          <w:szCs w:val="28"/>
          <w:lang w:val="lv-LV"/>
        </w:rPr>
        <w:t>IEKŠĒJIE NOTEIKUMI</w:t>
      </w:r>
    </w:p>
    <w:p w14:paraId="5754C02D" w14:textId="77777777" w:rsidR="00B85909" w:rsidRPr="0069726A" w:rsidRDefault="00B85909" w:rsidP="00B85909">
      <w:pPr>
        <w:widowControl/>
        <w:spacing w:after="0" w:line="240" w:lineRule="auto"/>
        <w:jc w:val="center"/>
        <w:rPr>
          <w:rFonts w:ascii="Times New Roman" w:eastAsia="Times New Roman" w:hAnsi="Times New Roman"/>
          <w:sz w:val="24"/>
          <w:szCs w:val="24"/>
          <w:lang w:val="lv-LV"/>
        </w:rPr>
      </w:pPr>
      <w:r w:rsidRPr="0069726A">
        <w:rPr>
          <w:rFonts w:ascii="Times New Roman" w:eastAsia="Times New Roman" w:hAnsi="Times New Roman"/>
          <w:sz w:val="24"/>
          <w:szCs w:val="24"/>
          <w:lang w:val="lv-LV"/>
        </w:rPr>
        <w:t>Rīgā</w:t>
      </w:r>
    </w:p>
    <w:p w14:paraId="695D6692" w14:textId="77777777" w:rsidR="00B85909" w:rsidRPr="0069726A" w:rsidRDefault="00B85909" w:rsidP="00B85909">
      <w:pPr>
        <w:widowControl/>
        <w:spacing w:after="0" w:line="240" w:lineRule="auto"/>
        <w:rPr>
          <w:rFonts w:ascii="Times New Roman" w:eastAsia="Times New Roman" w:hAnsi="Times New Roman"/>
          <w:sz w:val="20"/>
          <w:szCs w:val="20"/>
          <w:lang w:val="lv-LV"/>
        </w:rPr>
      </w:pPr>
    </w:p>
    <w:p w14:paraId="3F34E247" w14:textId="15D3344A" w:rsidR="00B85909" w:rsidRPr="0069726A" w:rsidRDefault="00B85909" w:rsidP="00B85909">
      <w:pPr>
        <w:widowControl/>
        <w:tabs>
          <w:tab w:val="left" w:pos="6804"/>
        </w:tabs>
        <w:spacing w:after="0" w:line="240" w:lineRule="auto"/>
        <w:jc w:val="both"/>
        <w:rPr>
          <w:rFonts w:ascii="Times New Roman" w:eastAsia="Times New Roman" w:hAnsi="Times New Roman"/>
          <w:sz w:val="26"/>
          <w:szCs w:val="26"/>
          <w:lang w:val="lv-LV"/>
        </w:rPr>
      </w:pPr>
      <w:r w:rsidRPr="0069726A">
        <w:rPr>
          <w:rFonts w:ascii="Times New Roman" w:eastAsia="Times New Roman" w:hAnsi="Times New Roman"/>
          <w:sz w:val="26"/>
          <w:szCs w:val="26"/>
          <w:lang w:val="lv-LV"/>
        </w:rPr>
        <w:t>29.12.2020</w:t>
      </w:r>
      <w:r w:rsidRPr="0069726A">
        <w:rPr>
          <w:rFonts w:ascii="Times New Roman" w:eastAsia="Times New Roman" w:hAnsi="Times New Roman"/>
          <w:sz w:val="26"/>
          <w:szCs w:val="26"/>
          <w:lang w:val="lv-LV"/>
        </w:rPr>
        <w:tab/>
      </w:r>
      <w:r w:rsidR="00D96D24" w:rsidRPr="0069726A">
        <w:rPr>
          <w:rFonts w:ascii="Times New Roman" w:eastAsia="Times New Roman" w:hAnsi="Times New Roman"/>
          <w:sz w:val="26"/>
          <w:szCs w:val="26"/>
          <w:lang w:val="lv-LV"/>
        </w:rPr>
        <w:t xml:space="preserve"> </w:t>
      </w:r>
      <w:r w:rsidRPr="0069726A">
        <w:rPr>
          <w:rFonts w:ascii="Times New Roman" w:eastAsia="Times New Roman" w:hAnsi="Times New Roman"/>
          <w:sz w:val="26"/>
          <w:szCs w:val="26"/>
          <w:lang w:val="lv-LV"/>
        </w:rPr>
        <w:t>Nr. 18</w:t>
      </w:r>
    </w:p>
    <w:p w14:paraId="6AD9A591" w14:textId="77777777" w:rsidR="00B85909" w:rsidRPr="0069726A" w:rsidRDefault="00B85909" w:rsidP="00B85909">
      <w:pPr>
        <w:widowControl/>
        <w:tabs>
          <w:tab w:val="left" w:pos="6804"/>
        </w:tabs>
        <w:spacing w:after="0" w:line="240" w:lineRule="auto"/>
        <w:jc w:val="both"/>
        <w:rPr>
          <w:rFonts w:ascii="Times New Roman" w:eastAsia="Times New Roman" w:hAnsi="Times New Roman"/>
          <w:sz w:val="26"/>
          <w:szCs w:val="26"/>
          <w:lang w:val="lv-LV"/>
        </w:rPr>
      </w:pPr>
    </w:p>
    <w:p w14:paraId="3AB19B78" w14:textId="77777777" w:rsidR="00B85909" w:rsidRPr="0069726A" w:rsidRDefault="00B85909" w:rsidP="00B85909">
      <w:pPr>
        <w:widowControl/>
        <w:spacing w:after="0" w:line="240" w:lineRule="auto"/>
        <w:jc w:val="both"/>
        <w:rPr>
          <w:rFonts w:ascii="Times New Roman" w:eastAsia="Times New Roman" w:hAnsi="Times New Roman"/>
          <w:i/>
          <w:sz w:val="26"/>
          <w:szCs w:val="26"/>
          <w:lang w:val="lv-LV"/>
        </w:rPr>
      </w:pPr>
    </w:p>
    <w:p w14:paraId="4AA624BB" w14:textId="77777777" w:rsidR="0001374B" w:rsidRPr="0069726A" w:rsidRDefault="0001374B" w:rsidP="00656950">
      <w:pPr>
        <w:spacing w:line="240" w:lineRule="auto"/>
        <w:rPr>
          <w:rFonts w:ascii="Times New Roman" w:hAnsi="Times New Roman"/>
          <w:sz w:val="24"/>
          <w:szCs w:val="24"/>
          <w:lang w:val="lv-LV"/>
        </w:rPr>
      </w:pPr>
    </w:p>
    <w:p w14:paraId="62DC077A" w14:textId="4FE28AEA" w:rsidR="00B21603" w:rsidRPr="001F1B72" w:rsidRDefault="00B21603" w:rsidP="00B21603">
      <w:pPr>
        <w:keepNext/>
        <w:widowControl/>
        <w:suppressAutoHyphens/>
        <w:spacing w:after="0" w:line="240" w:lineRule="auto"/>
        <w:jc w:val="center"/>
        <w:outlineLvl w:val="8"/>
        <w:rPr>
          <w:rFonts w:ascii="Times New Roman" w:eastAsia="Times New Roman" w:hAnsi="Times New Roman"/>
          <w:b/>
          <w:sz w:val="28"/>
          <w:szCs w:val="28"/>
          <w:lang w:val="lv-LV" w:eastAsia="ar-SA"/>
        </w:rPr>
      </w:pPr>
      <w:r w:rsidRPr="001F1B72">
        <w:rPr>
          <w:rFonts w:ascii="Times New Roman" w:eastAsia="Times New Roman" w:hAnsi="Times New Roman"/>
          <w:b/>
          <w:sz w:val="28"/>
          <w:szCs w:val="28"/>
          <w:lang w:val="lv-LV" w:eastAsia="ar-SA"/>
        </w:rPr>
        <w:t xml:space="preserve">Dienesta pienākumu izpildes organizācija un kontrole sabiedriskās kārtības </w:t>
      </w:r>
      <w:r w:rsidR="00372497" w:rsidRPr="00A34038">
        <w:rPr>
          <w:rFonts w:ascii="Times New Roman" w:eastAsia="Times New Roman" w:hAnsi="Times New Roman"/>
          <w:b/>
          <w:sz w:val="28"/>
          <w:szCs w:val="28"/>
          <w:lang w:val="lv-LV" w:eastAsia="ar-SA"/>
        </w:rPr>
        <w:t xml:space="preserve">un drošības </w:t>
      </w:r>
      <w:r w:rsidRPr="001F1B72">
        <w:rPr>
          <w:rFonts w:ascii="Times New Roman" w:eastAsia="Times New Roman" w:hAnsi="Times New Roman"/>
          <w:b/>
          <w:sz w:val="28"/>
          <w:szCs w:val="28"/>
          <w:lang w:val="lv-LV" w:eastAsia="ar-SA"/>
        </w:rPr>
        <w:t xml:space="preserve">nodrošināšanas, satiksmes uzraudzības un autopārvadājumu </w:t>
      </w:r>
      <w:r w:rsidR="002434E7" w:rsidRPr="00A34038">
        <w:rPr>
          <w:rFonts w:ascii="Times New Roman" w:eastAsia="Times New Roman" w:hAnsi="Times New Roman"/>
          <w:b/>
          <w:sz w:val="28"/>
          <w:szCs w:val="28"/>
          <w:lang w:val="lv-LV" w:eastAsia="ar-SA"/>
        </w:rPr>
        <w:t>uzraudzības</w:t>
      </w:r>
      <w:r w:rsidR="002434E7" w:rsidRPr="001F1B72">
        <w:rPr>
          <w:rFonts w:ascii="Times New Roman" w:eastAsia="Times New Roman" w:hAnsi="Times New Roman"/>
          <w:b/>
          <w:sz w:val="28"/>
          <w:szCs w:val="28"/>
          <w:lang w:val="lv-LV" w:eastAsia="ar-SA"/>
        </w:rPr>
        <w:t xml:space="preserve"> </w:t>
      </w:r>
      <w:r w:rsidRPr="001F1B72">
        <w:rPr>
          <w:rFonts w:ascii="Times New Roman" w:eastAsia="Times New Roman" w:hAnsi="Times New Roman"/>
          <w:b/>
          <w:sz w:val="28"/>
          <w:szCs w:val="28"/>
          <w:lang w:val="lv-LV" w:eastAsia="ar-SA"/>
        </w:rPr>
        <w:t>jomā</w:t>
      </w:r>
    </w:p>
    <w:p w14:paraId="2E17C297" w14:textId="77777777" w:rsidR="00B21603" w:rsidRPr="0069726A" w:rsidRDefault="00B21603" w:rsidP="00B21603">
      <w:pPr>
        <w:widowControl/>
        <w:suppressAutoHyphens/>
        <w:spacing w:after="0" w:line="240" w:lineRule="auto"/>
        <w:jc w:val="center"/>
        <w:rPr>
          <w:rFonts w:ascii="Times New Roman" w:eastAsia="Times New Roman" w:hAnsi="Times New Roman"/>
          <w:b/>
          <w:sz w:val="28"/>
          <w:szCs w:val="28"/>
          <w:lang w:val="lv-LV" w:eastAsia="ar-SA"/>
        </w:rPr>
      </w:pPr>
    </w:p>
    <w:p w14:paraId="5A7273D3" w14:textId="0A20280D" w:rsidR="004C4CE4" w:rsidRPr="0069726A" w:rsidRDefault="0069726A" w:rsidP="0069726A">
      <w:pPr>
        <w:widowControl/>
        <w:tabs>
          <w:tab w:val="left" w:pos="5510"/>
          <w:tab w:val="right" w:pos="9355"/>
        </w:tabs>
        <w:suppressAutoHyphens/>
        <w:spacing w:after="0" w:line="240" w:lineRule="auto"/>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ab/>
      </w:r>
      <w:r w:rsidRPr="0069726A">
        <w:rPr>
          <w:rFonts w:ascii="Times New Roman" w:eastAsia="Times New Roman" w:hAnsi="Times New Roman"/>
          <w:sz w:val="28"/>
          <w:szCs w:val="28"/>
          <w:lang w:val="lv-LV" w:eastAsia="ar-SA"/>
        </w:rPr>
        <w:tab/>
      </w:r>
      <w:r w:rsidR="00B21603" w:rsidRPr="0069726A">
        <w:rPr>
          <w:rFonts w:ascii="Times New Roman" w:eastAsia="Times New Roman" w:hAnsi="Times New Roman"/>
          <w:sz w:val="28"/>
          <w:szCs w:val="28"/>
          <w:lang w:val="lv-LV" w:eastAsia="ar-SA"/>
        </w:rPr>
        <w:t xml:space="preserve">Izdoti saskaņā ar </w:t>
      </w:r>
    </w:p>
    <w:p w14:paraId="23529EC5" w14:textId="0EAD36AB" w:rsidR="004C4CE4" w:rsidRPr="0069726A" w:rsidRDefault="00B21603">
      <w:pPr>
        <w:widowControl/>
        <w:suppressAutoHyphens/>
        <w:spacing w:after="0" w:line="240" w:lineRule="auto"/>
        <w:jc w:val="right"/>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Valsts pārvaldes iekārtas</w:t>
      </w:r>
      <w:r w:rsidR="004C4CE4" w:rsidRPr="0069726A">
        <w:rPr>
          <w:rFonts w:ascii="Times New Roman" w:eastAsia="Times New Roman" w:hAnsi="Times New Roman"/>
          <w:sz w:val="28"/>
          <w:szCs w:val="28"/>
          <w:lang w:val="lv-LV" w:eastAsia="ar-SA"/>
        </w:rPr>
        <w:t xml:space="preserve"> </w:t>
      </w:r>
      <w:r w:rsidRPr="0069726A">
        <w:rPr>
          <w:rFonts w:ascii="Times New Roman" w:eastAsia="Times New Roman" w:hAnsi="Times New Roman"/>
          <w:sz w:val="28"/>
          <w:szCs w:val="28"/>
          <w:lang w:val="lv-LV" w:eastAsia="ar-SA"/>
        </w:rPr>
        <w:t xml:space="preserve">likuma </w:t>
      </w:r>
    </w:p>
    <w:p w14:paraId="328413CC" w14:textId="77661C25" w:rsidR="00B21603" w:rsidRPr="0069726A" w:rsidRDefault="00B21603">
      <w:pPr>
        <w:widowControl/>
        <w:suppressAutoHyphens/>
        <w:spacing w:after="0" w:line="240" w:lineRule="auto"/>
        <w:jc w:val="right"/>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72.panta pirmās daļas 2.punktu</w:t>
      </w:r>
    </w:p>
    <w:p w14:paraId="0FF83F65" w14:textId="77777777" w:rsidR="00B21603" w:rsidRPr="0069726A" w:rsidRDefault="00B21603" w:rsidP="00B21603">
      <w:pPr>
        <w:widowControl/>
        <w:suppressAutoHyphens/>
        <w:spacing w:after="0" w:line="240" w:lineRule="auto"/>
        <w:jc w:val="center"/>
        <w:rPr>
          <w:rFonts w:ascii="Times New Roman" w:eastAsia="Times New Roman" w:hAnsi="Times New Roman"/>
          <w:b/>
          <w:bCs/>
          <w:sz w:val="28"/>
          <w:szCs w:val="28"/>
          <w:lang w:val="lv-LV" w:eastAsia="ar-SA"/>
        </w:rPr>
      </w:pPr>
    </w:p>
    <w:p w14:paraId="41A4C7B4" w14:textId="77777777" w:rsidR="00B21603" w:rsidRPr="0069726A" w:rsidRDefault="00B21603" w:rsidP="00B21603">
      <w:pPr>
        <w:widowControl/>
        <w:shd w:val="clear" w:color="auto" w:fill="FFFFFF"/>
        <w:suppressAutoHyphens/>
        <w:spacing w:after="0" w:line="240" w:lineRule="auto"/>
        <w:jc w:val="center"/>
        <w:rPr>
          <w:rFonts w:ascii="Times New Roman" w:eastAsia="Times New Roman" w:hAnsi="Times New Roman"/>
          <w:b/>
          <w:bCs/>
          <w:sz w:val="28"/>
          <w:szCs w:val="28"/>
          <w:lang w:val="lv-LV" w:eastAsia="ar-SA"/>
        </w:rPr>
      </w:pPr>
      <w:r w:rsidRPr="0069726A">
        <w:rPr>
          <w:rFonts w:ascii="Times New Roman" w:eastAsia="Times New Roman" w:hAnsi="Times New Roman"/>
          <w:b/>
          <w:bCs/>
          <w:sz w:val="28"/>
          <w:szCs w:val="28"/>
          <w:lang w:val="lv-LV" w:eastAsia="ar-SA"/>
        </w:rPr>
        <w:t>I. Vispārīgie jautājumi</w:t>
      </w:r>
    </w:p>
    <w:p w14:paraId="698E1F34" w14:textId="77777777" w:rsidR="00B21603" w:rsidRPr="0069726A" w:rsidRDefault="00B21603" w:rsidP="00B21603">
      <w:pPr>
        <w:widowControl/>
        <w:shd w:val="clear" w:color="auto" w:fill="FFFFFF"/>
        <w:tabs>
          <w:tab w:val="center" w:pos="4153"/>
          <w:tab w:val="left" w:pos="7560"/>
        </w:tabs>
        <w:suppressAutoHyphens/>
        <w:spacing w:after="0" w:line="240" w:lineRule="auto"/>
        <w:jc w:val="both"/>
        <w:rPr>
          <w:rFonts w:ascii="Times New Roman" w:eastAsia="Times New Roman" w:hAnsi="Times New Roman"/>
          <w:b/>
          <w:bCs/>
          <w:sz w:val="28"/>
          <w:szCs w:val="28"/>
          <w:lang w:val="lv-LV" w:eastAsia="ar-SA"/>
        </w:rPr>
      </w:pPr>
    </w:p>
    <w:p w14:paraId="0C4FED6D" w14:textId="77777777" w:rsidR="00B21603" w:rsidRPr="0069726A" w:rsidRDefault="00B21603" w:rsidP="00B21603">
      <w:pPr>
        <w:widowControl/>
        <w:numPr>
          <w:ilvl w:val="0"/>
          <w:numId w:val="15"/>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Noteikumi nosaka</w:t>
      </w:r>
      <w:r w:rsidRPr="0069726A">
        <w:rPr>
          <w:rFonts w:ascii="Times New Roman" w:eastAsia="Times New Roman" w:hAnsi="Times New Roman"/>
          <w:bCs/>
          <w:sz w:val="28"/>
          <w:szCs w:val="28"/>
          <w:lang w:val="lv-LV" w:eastAsia="ar-SA"/>
        </w:rPr>
        <w:t xml:space="preserve"> dienesta pienākumu izpildes organizācijas un kontroles kārtību sabiedriskās kārtības un drošības nodrošināšanas, satiksmes uzraudzības un autopārvadājumu uzraudzības jomā Valsts policijā</w:t>
      </w:r>
      <w:r w:rsidRPr="0069726A">
        <w:rPr>
          <w:rFonts w:ascii="Times New Roman" w:eastAsia="Times New Roman" w:hAnsi="Times New Roman"/>
          <w:sz w:val="28"/>
          <w:szCs w:val="28"/>
          <w:lang w:val="lv-LV" w:eastAsia="ar-SA"/>
        </w:rPr>
        <w:t>.</w:t>
      </w:r>
    </w:p>
    <w:p w14:paraId="715438C6" w14:textId="3E1E8189" w:rsidR="00B21603" w:rsidRPr="0069726A" w:rsidRDefault="00B21603" w:rsidP="00B21603">
      <w:pPr>
        <w:widowControl/>
        <w:numPr>
          <w:ilvl w:val="0"/>
          <w:numId w:val="15"/>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Sabiedrisko kārtību</w:t>
      </w:r>
      <w:r w:rsidR="00FF56D7" w:rsidRPr="0069726A">
        <w:rPr>
          <w:rFonts w:ascii="Times New Roman" w:eastAsia="Times New Roman" w:hAnsi="Times New Roman"/>
          <w:sz w:val="28"/>
          <w:szCs w:val="28"/>
          <w:lang w:val="lv-LV" w:eastAsia="ar-SA"/>
        </w:rPr>
        <w:t xml:space="preserve"> un drošību, kā arī </w:t>
      </w:r>
      <w:r w:rsidRPr="0069726A">
        <w:rPr>
          <w:rFonts w:ascii="Times New Roman" w:eastAsia="Times New Roman" w:hAnsi="Times New Roman"/>
          <w:sz w:val="28"/>
          <w:szCs w:val="28"/>
          <w:lang w:val="lv-LV" w:eastAsia="ar-SA"/>
        </w:rPr>
        <w:t>satiksmes uzraudzību atbilstoši savai kompetencei nodrošina Valsts policijas kārtības policijas struktūrvienības (turpmāk – Struktūrvienība).</w:t>
      </w:r>
    </w:p>
    <w:p w14:paraId="4712FD63" w14:textId="335C4C9F" w:rsidR="00B21603" w:rsidRPr="0069726A" w:rsidRDefault="00B21603" w:rsidP="00B21603">
      <w:pPr>
        <w:widowControl/>
        <w:numPr>
          <w:ilvl w:val="0"/>
          <w:numId w:val="15"/>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Autopārvadājumu uzraudzīb</w:t>
      </w:r>
      <w:r w:rsidR="00DA420B" w:rsidRPr="0069726A">
        <w:rPr>
          <w:rFonts w:ascii="Times New Roman" w:eastAsia="Times New Roman" w:hAnsi="Times New Roman"/>
          <w:sz w:val="28"/>
          <w:szCs w:val="28"/>
          <w:lang w:val="lv-LV" w:eastAsia="ar-SA"/>
        </w:rPr>
        <w:t xml:space="preserve">u </w:t>
      </w:r>
      <w:r w:rsidRPr="0069726A">
        <w:rPr>
          <w:rFonts w:ascii="Times New Roman" w:eastAsia="Times New Roman" w:hAnsi="Times New Roman"/>
          <w:sz w:val="28"/>
          <w:szCs w:val="28"/>
          <w:lang w:val="lv-LV" w:eastAsia="ar-SA"/>
        </w:rPr>
        <w:t>atbilstoši savai kompetencei nodrošina Valsts policijas Galvenās kārtības policijas pārvaldes Satiksmes drošības pārvalde.</w:t>
      </w:r>
    </w:p>
    <w:p w14:paraId="3E8FA9BD" w14:textId="77777777" w:rsidR="00B21603" w:rsidRPr="0069726A" w:rsidRDefault="00B21603" w:rsidP="00B21603">
      <w:pPr>
        <w:widowControl/>
        <w:numPr>
          <w:ilvl w:val="0"/>
          <w:numId w:val="15"/>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Noteikumos lietotie termini:</w:t>
      </w:r>
    </w:p>
    <w:p w14:paraId="286F8B48" w14:textId="76F44028" w:rsidR="00B21603" w:rsidRPr="0069726A" w:rsidRDefault="00B21603" w:rsidP="00B21603">
      <w:pPr>
        <w:widowControl/>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4.1.</w:t>
      </w:r>
      <w:r w:rsidRPr="0069726A">
        <w:rPr>
          <w:rFonts w:ascii="Times New Roman" w:eastAsia="Times New Roman" w:hAnsi="Times New Roman"/>
          <w:sz w:val="28"/>
          <w:szCs w:val="28"/>
          <w:lang w:val="lv-LV" w:eastAsia="ar-SA"/>
        </w:rPr>
        <w:tab/>
        <w:t>norīkojums – viens vai vairāki Valsts policijas darbinieki</w:t>
      </w:r>
      <w:r w:rsidR="003C03C1" w:rsidRPr="0069726A">
        <w:rPr>
          <w:rFonts w:ascii="Times New Roman" w:eastAsia="Times New Roman" w:hAnsi="Times New Roman"/>
          <w:sz w:val="28"/>
          <w:szCs w:val="28"/>
          <w:lang w:val="lv-LV" w:eastAsia="ar-SA"/>
        </w:rPr>
        <w:t xml:space="preserve"> -</w:t>
      </w:r>
      <w:r w:rsidR="003C03C1" w:rsidRPr="0069726A">
        <w:rPr>
          <w:rFonts w:ascii="Times New Roman" w:hAnsi="Times New Roman"/>
          <w:sz w:val="28"/>
          <w:szCs w:val="28"/>
          <w:shd w:val="clear" w:color="auto" w:fill="FFFFFF"/>
          <w:lang w:val="lv-LV"/>
        </w:rPr>
        <w:t xml:space="preserve"> personas, kuras ieņem amatu Valsts policijā un kurām piešķirta speciālā dienesta pakāpe</w:t>
      </w:r>
      <w:r w:rsidRPr="0069726A">
        <w:rPr>
          <w:rFonts w:ascii="Times New Roman" w:eastAsia="Times New Roman" w:hAnsi="Times New Roman"/>
          <w:sz w:val="28"/>
          <w:szCs w:val="28"/>
          <w:lang w:val="lv-LV" w:eastAsia="ar-SA"/>
        </w:rPr>
        <w:t>,</w:t>
      </w:r>
      <w:r w:rsidR="003C03C1" w:rsidRPr="0069726A">
        <w:rPr>
          <w:rFonts w:ascii="Times New Roman" w:eastAsia="Times New Roman" w:hAnsi="Times New Roman"/>
          <w:sz w:val="28"/>
          <w:szCs w:val="28"/>
          <w:lang w:val="lv-LV" w:eastAsia="ar-SA"/>
        </w:rPr>
        <w:t xml:space="preserve"> un, </w:t>
      </w:r>
      <w:r w:rsidRPr="0069726A">
        <w:rPr>
          <w:rFonts w:ascii="Times New Roman" w:eastAsia="Times New Roman" w:hAnsi="Times New Roman"/>
          <w:sz w:val="28"/>
          <w:szCs w:val="28"/>
          <w:lang w:val="lv-LV" w:eastAsia="ar-SA"/>
        </w:rPr>
        <w:t>kur</w:t>
      </w:r>
      <w:r w:rsidR="00D251BE" w:rsidRPr="0069726A">
        <w:rPr>
          <w:rFonts w:ascii="Times New Roman" w:eastAsia="Times New Roman" w:hAnsi="Times New Roman"/>
          <w:sz w:val="28"/>
          <w:szCs w:val="28"/>
          <w:lang w:val="lv-LV" w:eastAsia="ar-SA"/>
        </w:rPr>
        <w:t>as</w:t>
      </w:r>
      <w:r w:rsidRPr="0069726A">
        <w:rPr>
          <w:rFonts w:ascii="Times New Roman" w:eastAsia="Times New Roman" w:hAnsi="Times New Roman"/>
          <w:sz w:val="28"/>
          <w:szCs w:val="28"/>
          <w:lang w:val="lv-LV" w:eastAsia="ar-SA"/>
        </w:rPr>
        <w:t xml:space="preserve"> veic noteiktus uzdevumus;</w:t>
      </w:r>
    </w:p>
    <w:p w14:paraId="5A3F17E8" w14:textId="77777777" w:rsidR="00B21603" w:rsidRPr="0069726A" w:rsidRDefault="00B21603" w:rsidP="00B21603">
      <w:pPr>
        <w:widowControl/>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4.2.</w:t>
      </w:r>
      <w:r w:rsidRPr="0069726A">
        <w:rPr>
          <w:rFonts w:ascii="Times New Roman" w:eastAsia="Times New Roman" w:hAnsi="Times New Roman"/>
          <w:sz w:val="28"/>
          <w:szCs w:val="28"/>
          <w:lang w:val="lv-LV" w:eastAsia="ar-SA"/>
        </w:rPr>
        <w:tab/>
        <w:t>norīkojuma vecākais – norīkojuma darbinieks, kurš nozīmēts par vecāko un atbild par norīkojumam noteikto uzdevumu izpildi;</w:t>
      </w:r>
    </w:p>
    <w:p w14:paraId="4184F573" w14:textId="2137EE8B" w:rsidR="003A145E" w:rsidRDefault="00B21603" w:rsidP="00B21603">
      <w:pPr>
        <w:widowControl/>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4.3.</w:t>
      </w:r>
      <w:r w:rsidRPr="0069726A">
        <w:rPr>
          <w:rFonts w:ascii="Times New Roman" w:eastAsia="Times New Roman" w:hAnsi="Times New Roman"/>
          <w:sz w:val="28"/>
          <w:szCs w:val="28"/>
          <w:lang w:val="lv-LV" w:eastAsia="ar-SA"/>
        </w:rPr>
        <w:tab/>
        <w:t>norīkojuma izvietojums – noteiktais patrulēšanas maršruts vai patrulēšanas postenis dienesta pienākumu izpildes laikā;</w:t>
      </w:r>
    </w:p>
    <w:p w14:paraId="79C71B6A" w14:textId="6673B84D" w:rsidR="00B21603" w:rsidRPr="003A145E" w:rsidRDefault="003A145E" w:rsidP="003A145E">
      <w:pPr>
        <w:tabs>
          <w:tab w:val="left" w:pos="2055"/>
        </w:tabs>
        <w:rPr>
          <w:rFonts w:ascii="Times New Roman" w:eastAsia="Times New Roman" w:hAnsi="Times New Roman"/>
          <w:sz w:val="28"/>
          <w:szCs w:val="28"/>
          <w:lang w:val="lv-LV" w:eastAsia="ar-SA"/>
        </w:rPr>
      </w:pPr>
      <w:r>
        <w:rPr>
          <w:rFonts w:ascii="Times New Roman" w:eastAsia="Times New Roman" w:hAnsi="Times New Roman"/>
          <w:sz w:val="28"/>
          <w:szCs w:val="28"/>
          <w:lang w:val="lv-LV" w:eastAsia="ar-SA"/>
        </w:rPr>
        <w:tab/>
      </w:r>
    </w:p>
    <w:p w14:paraId="24C91246" w14:textId="1F76A766" w:rsidR="00B21603" w:rsidRPr="001F1B72" w:rsidRDefault="00B21603" w:rsidP="00B21603">
      <w:pPr>
        <w:widowControl/>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lastRenderedPageBreak/>
        <w:t>4.4.</w:t>
      </w:r>
      <w:r w:rsidRPr="0069726A">
        <w:rPr>
          <w:rFonts w:ascii="Times New Roman" w:eastAsia="Times New Roman" w:hAnsi="Times New Roman"/>
          <w:sz w:val="28"/>
          <w:szCs w:val="28"/>
          <w:lang w:val="lv-LV" w:eastAsia="ar-SA"/>
        </w:rPr>
        <w:tab/>
      </w:r>
      <w:r w:rsidRPr="001F1B72">
        <w:rPr>
          <w:rFonts w:ascii="Times New Roman" w:eastAsia="Times New Roman" w:hAnsi="Times New Roman"/>
          <w:sz w:val="28"/>
          <w:szCs w:val="28"/>
          <w:lang w:val="lv-LV" w:eastAsia="ar-SA"/>
        </w:rPr>
        <w:t xml:space="preserve">patrulēšanas maršruts – noteikta konkrēta teritorija, ceļa posms vai iekšējo ūdeņu akvatorija, kurā norīkojums veic noteiktus uzdevumus </w:t>
      </w:r>
      <w:r w:rsidRPr="00A34038">
        <w:rPr>
          <w:rFonts w:ascii="Times New Roman" w:eastAsia="Times New Roman" w:hAnsi="Times New Roman"/>
          <w:sz w:val="28"/>
          <w:szCs w:val="28"/>
          <w:lang w:val="lv-LV" w:eastAsia="ar-SA"/>
        </w:rPr>
        <w:t xml:space="preserve">sabiedriskās kārtības </w:t>
      </w:r>
      <w:r w:rsidR="00687C53" w:rsidRPr="00A34038">
        <w:rPr>
          <w:rFonts w:ascii="Times New Roman" w:eastAsia="Times New Roman" w:hAnsi="Times New Roman"/>
          <w:sz w:val="28"/>
          <w:szCs w:val="28"/>
          <w:lang w:val="lv-LV" w:eastAsia="ar-SA"/>
        </w:rPr>
        <w:t xml:space="preserve">un drošības </w:t>
      </w:r>
      <w:r w:rsidRPr="001F1B72">
        <w:rPr>
          <w:rFonts w:ascii="Times New Roman" w:eastAsia="Times New Roman" w:hAnsi="Times New Roman"/>
          <w:sz w:val="28"/>
          <w:szCs w:val="28"/>
          <w:lang w:val="lv-LV" w:eastAsia="ar-SA"/>
        </w:rPr>
        <w:t>nodrošināšanā vai satiksmes uzraudzībā;</w:t>
      </w:r>
    </w:p>
    <w:p w14:paraId="50CEC492" w14:textId="440653A3" w:rsidR="00B21603" w:rsidRPr="0069726A" w:rsidRDefault="00B21603" w:rsidP="00B21603">
      <w:pPr>
        <w:widowControl/>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4.5.</w:t>
      </w:r>
      <w:r w:rsidRPr="0069726A">
        <w:rPr>
          <w:rFonts w:ascii="Times New Roman" w:eastAsia="Times New Roman" w:hAnsi="Times New Roman"/>
          <w:sz w:val="28"/>
          <w:szCs w:val="28"/>
          <w:lang w:val="lv-LV" w:eastAsia="ar-SA"/>
        </w:rPr>
        <w:tab/>
        <w:t xml:space="preserve">patrulēšanas postenis – vieta, zona vai objekts, kurā norīkojums veic noteiktus uzdevumus sabiedriskās kārtības </w:t>
      </w:r>
      <w:r w:rsidR="00FF56D7" w:rsidRPr="0069726A">
        <w:rPr>
          <w:rFonts w:ascii="Times New Roman" w:eastAsia="Times New Roman" w:hAnsi="Times New Roman"/>
          <w:sz w:val="28"/>
          <w:szCs w:val="28"/>
          <w:lang w:val="lv-LV" w:eastAsia="ar-SA"/>
        </w:rPr>
        <w:t xml:space="preserve">un drošības </w:t>
      </w:r>
      <w:r w:rsidRPr="0069726A">
        <w:rPr>
          <w:rFonts w:ascii="Times New Roman" w:eastAsia="Times New Roman" w:hAnsi="Times New Roman"/>
          <w:sz w:val="28"/>
          <w:szCs w:val="28"/>
          <w:lang w:val="lv-LV" w:eastAsia="ar-SA"/>
        </w:rPr>
        <w:t>nodrošināšanā vai satiksmes uzraudzībā;</w:t>
      </w:r>
    </w:p>
    <w:p w14:paraId="2757F746" w14:textId="77777777" w:rsidR="00B21603" w:rsidRPr="0069726A" w:rsidRDefault="00B21603" w:rsidP="00B21603">
      <w:pPr>
        <w:widowControl/>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4.6.</w:t>
      </w:r>
      <w:r w:rsidRPr="0069726A">
        <w:rPr>
          <w:rFonts w:ascii="Times New Roman" w:eastAsia="Times New Roman" w:hAnsi="Times New Roman"/>
          <w:sz w:val="28"/>
          <w:szCs w:val="28"/>
          <w:lang w:val="lv-LV" w:eastAsia="ar-SA"/>
        </w:rPr>
        <w:tab/>
        <w:t>plānots pasākums – pēc Valsts policijas vai teritoriālās policijas pārvaldes priekšnieka norādījuma veikts pasākums saskaņā ar apstiprinātu rakstisku plānu, kura laikā viens vai vairāki norīkojumi masveidā vai izvēles kārtībā aptur un pārbauda transportlīdzekļus un personas, lai atklātu likumpārkāpumus ceļu satiksmes vai autopārvadājumu jomā, vai aizturētu meklēšanā izsludinātas personas un transportlīdzekļus;</w:t>
      </w:r>
    </w:p>
    <w:p w14:paraId="74B5F0EC" w14:textId="77777777" w:rsidR="00B21603" w:rsidRPr="0069726A" w:rsidRDefault="00B21603" w:rsidP="00B21603">
      <w:pPr>
        <w:widowControl/>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4.7.</w:t>
      </w:r>
      <w:r w:rsidRPr="0069726A">
        <w:rPr>
          <w:rFonts w:ascii="Times New Roman" w:eastAsia="Times New Roman" w:hAnsi="Times New Roman"/>
          <w:sz w:val="28"/>
          <w:szCs w:val="28"/>
          <w:lang w:val="lv-LV" w:eastAsia="ar-SA"/>
        </w:rPr>
        <w:tab/>
        <w:t>transportlīdzekļu masveida pārbaude – plānots pasākums, kura laikā vairāki norīkojumi ar satiksmes organizācijas tehniskiem līdzekļiem aprīkotā patrulēšanas postenī aptur un pārbauda visus transportlīdzekļus un to vadītājus, lai atklātu noteiktus likumpārkāpumus ceļu satiksmes vai autopārvadājumu jomā;</w:t>
      </w:r>
    </w:p>
    <w:p w14:paraId="02E88C4B" w14:textId="03261B86" w:rsidR="00B21603" w:rsidRPr="0069726A" w:rsidRDefault="00B21603" w:rsidP="00B21603">
      <w:pPr>
        <w:widowControl/>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4.8.</w:t>
      </w:r>
      <w:r w:rsidRPr="0069726A">
        <w:rPr>
          <w:rFonts w:ascii="Times New Roman" w:eastAsia="Times New Roman" w:hAnsi="Times New Roman"/>
          <w:sz w:val="28"/>
          <w:szCs w:val="28"/>
          <w:lang w:val="lv-LV" w:eastAsia="ar-SA"/>
        </w:rPr>
        <w:tab/>
        <w:t xml:space="preserve">portatīvās </w:t>
      </w:r>
      <w:r w:rsidR="00A5207C" w:rsidRPr="0069726A">
        <w:rPr>
          <w:rFonts w:ascii="Times New Roman" w:eastAsia="Times New Roman" w:hAnsi="Times New Roman"/>
          <w:sz w:val="28"/>
          <w:szCs w:val="28"/>
          <w:lang w:val="lv-LV" w:eastAsia="ar-SA"/>
        </w:rPr>
        <w:t>mēr</w:t>
      </w:r>
      <w:r w:rsidRPr="0069726A">
        <w:rPr>
          <w:rFonts w:ascii="Times New Roman" w:eastAsia="Times New Roman" w:hAnsi="Times New Roman"/>
          <w:sz w:val="28"/>
          <w:szCs w:val="28"/>
          <w:lang w:val="lv-LV" w:eastAsia="ar-SA"/>
        </w:rPr>
        <w:t xml:space="preserve">ierīces alkohola koncentrācijas noteikšanai (turpmāk – portatīvā mērierīce) aktīvais darbības režīms – alkohola koncentrācijas </w:t>
      </w:r>
      <w:r w:rsidR="009E0E30" w:rsidRPr="0069726A">
        <w:rPr>
          <w:rFonts w:ascii="Times New Roman" w:eastAsia="Times New Roman" w:hAnsi="Times New Roman"/>
          <w:sz w:val="28"/>
          <w:szCs w:val="28"/>
          <w:lang w:val="lv-LV" w:eastAsia="ar-SA"/>
        </w:rPr>
        <w:t>izelpas</w:t>
      </w:r>
      <w:r w:rsidRPr="0069726A">
        <w:rPr>
          <w:rFonts w:ascii="Times New Roman" w:eastAsia="Times New Roman" w:hAnsi="Times New Roman"/>
          <w:sz w:val="28"/>
          <w:szCs w:val="28"/>
          <w:lang w:val="lv-LV" w:eastAsia="ar-SA"/>
        </w:rPr>
        <w:t xml:space="preserve"> gaisā mērīšanas režīms, kad alkohola koncentrācija tiek noteikta iepūšot izel</w:t>
      </w:r>
      <w:r w:rsidR="009E0E30" w:rsidRPr="0069726A">
        <w:rPr>
          <w:rFonts w:ascii="Times New Roman" w:eastAsia="Times New Roman" w:hAnsi="Times New Roman"/>
          <w:sz w:val="28"/>
          <w:szCs w:val="28"/>
          <w:lang w:val="lv-LV" w:eastAsia="ar-SA"/>
        </w:rPr>
        <w:t>pas</w:t>
      </w:r>
      <w:r w:rsidRPr="0069726A">
        <w:rPr>
          <w:rFonts w:ascii="Times New Roman" w:eastAsia="Times New Roman" w:hAnsi="Times New Roman"/>
          <w:sz w:val="28"/>
          <w:szCs w:val="28"/>
          <w:lang w:val="lv-LV" w:eastAsia="ar-SA"/>
        </w:rPr>
        <w:t xml:space="preserve"> gaisu portatīvajā mērierīcē, izmantojot iemuti;</w:t>
      </w:r>
    </w:p>
    <w:p w14:paraId="2E5AC4C8" w14:textId="77777777" w:rsidR="00B21603" w:rsidRPr="0069726A" w:rsidRDefault="00B21603" w:rsidP="00B21603">
      <w:pPr>
        <w:widowControl/>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4.9.</w:t>
      </w:r>
      <w:r w:rsidRPr="0069726A">
        <w:rPr>
          <w:rFonts w:ascii="Times New Roman" w:eastAsia="Times New Roman" w:hAnsi="Times New Roman"/>
          <w:sz w:val="28"/>
          <w:szCs w:val="28"/>
          <w:lang w:val="lv-LV" w:eastAsia="ar-SA"/>
        </w:rPr>
        <w:tab/>
        <w:t>portatīvās mērierīces pasīvais darbības režīms – alkohola klātbūtnes mērīšanas režīms, kad alkohola klātbūtne ar portatīvo mērierīci tiek noteikta mērīšanas vietā, neizmantojot iemuti.</w:t>
      </w:r>
    </w:p>
    <w:p w14:paraId="6B3BF496" w14:textId="77777777" w:rsidR="00B21603" w:rsidRPr="0069726A" w:rsidRDefault="00B21603" w:rsidP="00B21603">
      <w:pPr>
        <w:widowControl/>
        <w:numPr>
          <w:ilvl w:val="0"/>
          <w:numId w:val="15"/>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Norīkojuma darbību organizē, ievērojot normatīvajos aktos un Valsts policijas rīkojuma dokumentos noteiktos dienesta pienākumu izpildes nosacījumus un norīkojuma darbības ilgumu.</w:t>
      </w:r>
    </w:p>
    <w:p w14:paraId="76231DB8" w14:textId="13D62881" w:rsidR="00B21603" w:rsidRPr="00A34038" w:rsidRDefault="00B21603" w:rsidP="00BE3F65">
      <w:pPr>
        <w:widowControl/>
        <w:numPr>
          <w:ilvl w:val="0"/>
          <w:numId w:val="15"/>
        </w:numPr>
        <w:shd w:val="clear" w:color="auto" w:fill="FFFFFF"/>
        <w:suppressAutoHyphens/>
        <w:overflowPunct w:val="0"/>
        <w:autoSpaceDE w:val="0"/>
        <w:spacing w:after="0" w:line="240" w:lineRule="auto"/>
        <w:ind w:left="851" w:hanging="851"/>
        <w:jc w:val="both"/>
        <w:textAlignment w:val="baseline"/>
        <w:rPr>
          <w:rFonts w:ascii="Times New Roman" w:eastAsia="Times New Roman" w:hAnsi="Times New Roman"/>
          <w:sz w:val="28"/>
          <w:szCs w:val="28"/>
          <w:lang w:val="lv-LV" w:eastAsia="ar-SA"/>
        </w:rPr>
      </w:pPr>
      <w:r w:rsidRPr="001F1B72">
        <w:rPr>
          <w:rFonts w:ascii="Times New Roman" w:eastAsia="Times New Roman" w:hAnsi="Times New Roman"/>
          <w:sz w:val="28"/>
          <w:szCs w:val="28"/>
          <w:lang w:val="lv-LV" w:eastAsia="ar-SA"/>
        </w:rPr>
        <w:t>Norīkojuma vecākajam pirms dienesta pienākumu pildīšanas uzsākšanas ir pienākums pārbaudīt vai operatīvais transportlīdzeklis un tā aprīkojums ir tehniskā kārtībā.</w:t>
      </w:r>
      <w:r w:rsidR="00687C53" w:rsidRPr="00A34038">
        <w:rPr>
          <w:rFonts w:ascii="Times New Roman" w:eastAsia="Times New Roman" w:hAnsi="Times New Roman"/>
          <w:sz w:val="28"/>
          <w:szCs w:val="28"/>
          <w:lang w:val="lv-LV" w:eastAsia="ar-SA"/>
        </w:rPr>
        <w:t xml:space="preserve"> Norīkojuma vecākajam konstatējot tehniskas problēmas, par to nekavējoties jāzi</w:t>
      </w:r>
      <w:r w:rsidR="00BE3F65" w:rsidRPr="00A34038">
        <w:rPr>
          <w:rFonts w:ascii="Times New Roman" w:eastAsia="Times New Roman" w:hAnsi="Times New Roman"/>
          <w:sz w:val="28"/>
          <w:szCs w:val="28"/>
          <w:lang w:val="lv-LV" w:eastAsia="ar-SA"/>
        </w:rPr>
        <w:t>ņo savam tiešajam priekšniekam.</w:t>
      </w:r>
      <w:r w:rsidR="00687C53" w:rsidRPr="00A34038">
        <w:rPr>
          <w:rFonts w:ascii="Times New Roman" w:eastAsia="Times New Roman" w:hAnsi="Times New Roman"/>
          <w:sz w:val="28"/>
          <w:szCs w:val="28"/>
          <w:lang w:val="lv-LV" w:eastAsia="ar-SA"/>
        </w:rPr>
        <w:t xml:space="preserve"> Transportlīdzekļa </w:t>
      </w:r>
      <w:r w:rsidR="009E0E30" w:rsidRPr="00A34038">
        <w:rPr>
          <w:rFonts w:ascii="Times New Roman" w:eastAsia="Times New Roman" w:hAnsi="Times New Roman"/>
          <w:sz w:val="28"/>
          <w:szCs w:val="28"/>
          <w:lang w:val="lv-LV" w:eastAsia="ar-SA"/>
        </w:rPr>
        <w:t xml:space="preserve">vai tā aprīkojuma </w:t>
      </w:r>
      <w:r w:rsidR="00687C53" w:rsidRPr="00A34038">
        <w:rPr>
          <w:rFonts w:ascii="Times New Roman" w:eastAsia="Times New Roman" w:hAnsi="Times New Roman"/>
          <w:sz w:val="28"/>
          <w:szCs w:val="28"/>
          <w:lang w:val="lv-LV" w:eastAsia="ar-SA"/>
        </w:rPr>
        <w:t>bojājuma gadījumā, tiešais priekšnieks organizē darbu</w:t>
      </w:r>
      <w:r w:rsidR="00501008" w:rsidRPr="00A34038">
        <w:rPr>
          <w:rFonts w:ascii="Times New Roman" w:eastAsia="Times New Roman" w:hAnsi="Times New Roman"/>
          <w:sz w:val="28"/>
          <w:szCs w:val="28"/>
          <w:lang w:val="lv-LV" w:eastAsia="ar-SA"/>
        </w:rPr>
        <w:t>, nodrošinot</w:t>
      </w:r>
      <w:r w:rsidR="00154886" w:rsidRPr="00A34038">
        <w:rPr>
          <w:rFonts w:ascii="Times New Roman" w:eastAsia="Times New Roman" w:hAnsi="Times New Roman"/>
          <w:sz w:val="28"/>
          <w:szCs w:val="28"/>
          <w:lang w:val="lv-LV" w:eastAsia="ar-SA"/>
        </w:rPr>
        <w:t xml:space="preserve"> norīkojumu</w:t>
      </w:r>
      <w:r w:rsidR="00501008" w:rsidRPr="00A34038">
        <w:rPr>
          <w:rFonts w:ascii="Times New Roman" w:eastAsia="Times New Roman" w:hAnsi="Times New Roman"/>
          <w:sz w:val="28"/>
          <w:szCs w:val="28"/>
          <w:lang w:val="lv-LV" w:eastAsia="ar-SA"/>
        </w:rPr>
        <w:t xml:space="preserve"> ar citu tehniskā kārtībā esošu transportlīdzekli.</w:t>
      </w:r>
    </w:p>
    <w:p w14:paraId="3C38062B" w14:textId="566FEEBD" w:rsidR="00B21603" w:rsidRPr="00A34038" w:rsidRDefault="00B21603" w:rsidP="00B21603">
      <w:pPr>
        <w:widowControl/>
        <w:numPr>
          <w:ilvl w:val="0"/>
          <w:numId w:val="15"/>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1F1B72">
        <w:rPr>
          <w:rFonts w:ascii="Times New Roman" w:eastAsia="Times New Roman" w:hAnsi="Times New Roman"/>
          <w:sz w:val="28"/>
          <w:szCs w:val="28"/>
          <w:lang w:val="lv-LV" w:eastAsia="ar-SA"/>
        </w:rPr>
        <w:t>Sabiedriskās kārtības</w:t>
      </w:r>
      <w:r w:rsidR="00FF56D7" w:rsidRPr="001F1B72">
        <w:rPr>
          <w:rFonts w:ascii="Times New Roman" w:eastAsia="Times New Roman" w:hAnsi="Times New Roman"/>
          <w:sz w:val="28"/>
          <w:szCs w:val="28"/>
          <w:lang w:val="lv-LV" w:eastAsia="ar-SA"/>
        </w:rPr>
        <w:t xml:space="preserve"> un drošības</w:t>
      </w:r>
      <w:r w:rsidRPr="00A34038">
        <w:rPr>
          <w:rFonts w:ascii="Times New Roman" w:eastAsia="Times New Roman" w:hAnsi="Times New Roman"/>
          <w:sz w:val="28"/>
          <w:szCs w:val="28"/>
          <w:lang w:val="lv-LV" w:eastAsia="ar-SA"/>
        </w:rPr>
        <w:t>, satiksmes uzraudzības vai autopārvadājumu</w:t>
      </w:r>
      <w:r w:rsidR="00501008" w:rsidRPr="00A34038">
        <w:rPr>
          <w:rFonts w:ascii="Times New Roman" w:eastAsia="Times New Roman" w:hAnsi="Times New Roman"/>
          <w:sz w:val="28"/>
          <w:szCs w:val="28"/>
          <w:lang w:val="lv-LV" w:eastAsia="ar-SA"/>
        </w:rPr>
        <w:t xml:space="preserve"> uzraudzības</w:t>
      </w:r>
      <w:r w:rsidRPr="001F1B72">
        <w:rPr>
          <w:rFonts w:ascii="Times New Roman" w:eastAsia="Times New Roman" w:hAnsi="Times New Roman"/>
          <w:sz w:val="28"/>
          <w:szCs w:val="28"/>
          <w:lang w:val="lv-LV" w:eastAsia="ar-SA"/>
        </w:rPr>
        <w:t xml:space="preserve"> kontroles nodrošināšanai:</w:t>
      </w:r>
    </w:p>
    <w:p w14:paraId="4C516FDE"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 xml:space="preserve">izmanto tehniskos līdzekļus, kas atbilst normatīvajos aktos noteiktām prasībām saskaņā ar rūpnīcas izgatavotāja izdotu lietošanas instrukciju; </w:t>
      </w:r>
    </w:p>
    <w:p w14:paraId="6B3D8617" w14:textId="1AB4A191"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 xml:space="preserve">uzsākot mērierīces </w:t>
      </w:r>
      <w:r w:rsidR="00A5207C" w:rsidRPr="0069726A">
        <w:rPr>
          <w:sz w:val="28"/>
          <w:szCs w:val="28"/>
          <w:lang w:val="lv-LV"/>
        </w:rPr>
        <w:t xml:space="preserve">(portatīvā mērierīce, braukšanas ātruma kontroles mērierīce u.tml.) </w:t>
      </w:r>
      <w:r w:rsidRPr="0069726A">
        <w:rPr>
          <w:sz w:val="28"/>
          <w:szCs w:val="28"/>
          <w:lang w:val="lv-LV"/>
        </w:rPr>
        <w:t xml:space="preserve">izmantošanu, pārliecinās, vai mērierīcei nav beidzies </w:t>
      </w:r>
      <w:r w:rsidRPr="0069726A">
        <w:rPr>
          <w:sz w:val="28"/>
          <w:szCs w:val="28"/>
          <w:lang w:val="lv-LV"/>
        </w:rPr>
        <w:lastRenderedPageBreak/>
        <w:t>tās verificēšanas sertifikāta derīguma termiņš, tā ir darba kārtībā un tai nav redzama mehāniska bojājuma.</w:t>
      </w:r>
    </w:p>
    <w:p w14:paraId="324E1685" w14:textId="2EFE5420" w:rsidR="00B21603" w:rsidRPr="0069726A" w:rsidRDefault="00B21603" w:rsidP="00B21603">
      <w:pPr>
        <w:widowControl/>
        <w:numPr>
          <w:ilvl w:val="0"/>
          <w:numId w:val="15"/>
        </w:numPr>
        <w:shd w:val="clear" w:color="auto" w:fill="FFFFFF"/>
        <w:suppressAutoHyphens/>
        <w:overflowPunct w:val="0"/>
        <w:autoSpaceDE w:val="0"/>
        <w:spacing w:after="0" w:line="240" w:lineRule="auto"/>
        <w:ind w:left="851" w:hanging="851"/>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Norīkojums piedalās personu tiesiskās apziņas veidošanā un neveic darbības, kas izaicina citas personas uz likumpārkāpumu, apdraud sabiedrisko kārtību</w:t>
      </w:r>
      <w:r w:rsidR="00FF56D7" w:rsidRPr="0069726A">
        <w:rPr>
          <w:rFonts w:ascii="Times New Roman" w:eastAsia="Times New Roman" w:hAnsi="Times New Roman"/>
          <w:sz w:val="28"/>
          <w:szCs w:val="28"/>
          <w:lang w:val="lv-LV" w:eastAsia="ar-SA"/>
        </w:rPr>
        <w:t xml:space="preserve"> un drošību</w:t>
      </w:r>
      <w:r w:rsidRPr="0069726A">
        <w:rPr>
          <w:rFonts w:ascii="Times New Roman" w:eastAsia="Times New Roman" w:hAnsi="Times New Roman"/>
          <w:sz w:val="28"/>
          <w:szCs w:val="28"/>
          <w:lang w:val="lv-LV" w:eastAsia="ar-SA"/>
        </w:rPr>
        <w:t xml:space="preserve"> un </w:t>
      </w:r>
      <w:r w:rsidR="00FF56D7" w:rsidRPr="0069726A">
        <w:rPr>
          <w:rFonts w:ascii="Times New Roman" w:eastAsia="Times New Roman" w:hAnsi="Times New Roman"/>
          <w:sz w:val="28"/>
          <w:szCs w:val="28"/>
          <w:lang w:val="lv-LV" w:eastAsia="ar-SA"/>
        </w:rPr>
        <w:t xml:space="preserve">ceļu </w:t>
      </w:r>
      <w:r w:rsidRPr="0069726A">
        <w:rPr>
          <w:rFonts w:ascii="Times New Roman" w:eastAsia="Times New Roman" w:hAnsi="Times New Roman"/>
          <w:sz w:val="28"/>
          <w:szCs w:val="28"/>
          <w:lang w:val="lv-LV" w:eastAsia="ar-SA"/>
        </w:rPr>
        <w:t>satiksmes drošību.</w:t>
      </w:r>
    </w:p>
    <w:p w14:paraId="78C2B106" w14:textId="77777777" w:rsidR="00B21603" w:rsidRPr="0069726A" w:rsidRDefault="00B21603" w:rsidP="00360BF6">
      <w:pPr>
        <w:widowControl/>
        <w:numPr>
          <w:ilvl w:val="0"/>
          <w:numId w:val="15"/>
        </w:numPr>
        <w:shd w:val="clear" w:color="auto" w:fill="FFFFFF"/>
        <w:suppressAutoHyphens/>
        <w:overflowPunct w:val="0"/>
        <w:autoSpaceDE w:val="0"/>
        <w:spacing w:after="0" w:line="240" w:lineRule="auto"/>
        <w:ind w:left="851" w:hanging="851"/>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Norīkojums dienesta pienākumu izpildes laikā, atstājot operatīvo transportlīdzekli (kuģošanas līdzekli), nodrošina operatīvā transportlīdzekļa (kuģošanas līdzekļa) un tajā esošo tehnisko līdzekļu, aprīkojuma un dokumentācijas drošību, obligāti aizslēdzot operatīvo transportlīdzekli (kuģošanas līdzekli).</w:t>
      </w:r>
    </w:p>
    <w:p w14:paraId="600E22AC" w14:textId="0AFFC1B6" w:rsidR="00B21603" w:rsidRPr="0069726A" w:rsidRDefault="00B21603" w:rsidP="002D4574">
      <w:pPr>
        <w:widowControl/>
        <w:numPr>
          <w:ilvl w:val="0"/>
          <w:numId w:val="15"/>
        </w:numPr>
        <w:shd w:val="clear" w:color="auto" w:fill="FFFFFF"/>
        <w:suppressAutoHyphens/>
        <w:overflowPunct w:val="0"/>
        <w:autoSpaceDE w:val="0"/>
        <w:spacing w:after="0" w:line="240" w:lineRule="auto"/>
        <w:ind w:left="851" w:hanging="851"/>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 xml:space="preserve">Norīkojumam aizliegts bojāt un radīt darbības traucējumus operatīvajā transportlīdzeklī (kuģošanas līdzeklī) uzstādītajiem tehniskajiem līdzekļiem (dators, </w:t>
      </w:r>
      <w:r w:rsidR="00D06FBD" w:rsidRPr="0069726A">
        <w:rPr>
          <w:rFonts w:ascii="Times New Roman" w:eastAsia="Times New Roman" w:hAnsi="Times New Roman"/>
          <w:sz w:val="28"/>
          <w:szCs w:val="28"/>
          <w:lang w:val="lv-LV" w:eastAsia="ar-SA"/>
        </w:rPr>
        <w:t>“Globālā pozicionēšanas sistēma” (GPS),</w:t>
      </w:r>
      <w:r w:rsidR="00781D61" w:rsidRPr="0069726A">
        <w:rPr>
          <w:rFonts w:ascii="Times New Roman" w:eastAsia="Times New Roman" w:hAnsi="Times New Roman"/>
          <w:sz w:val="28"/>
          <w:szCs w:val="28"/>
          <w:lang w:val="lv-LV" w:eastAsia="ar-SA"/>
        </w:rPr>
        <w:t xml:space="preserve"> </w:t>
      </w:r>
      <w:r w:rsidRPr="0069726A">
        <w:rPr>
          <w:rFonts w:ascii="Times New Roman" w:eastAsia="Times New Roman" w:hAnsi="Times New Roman"/>
          <w:sz w:val="28"/>
          <w:szCs w:val="28"/>
          <w:lang w:val="lv-LV" w:eastAsia="ar-SA"/>
        </w:rPr>
        <w:t>videoieraksta ierīce u.tml.), t.sk. dienesta pienākumu izpildei izmantojamo mērierīču (</w:t>
      </w:r>
      <w:r w:rsidR="00781D61" w:rsidRPr="0069726A">
        <w:rPr>
          <w:rFonts w:ascii="Times New Roman" w:eastAsia="Times New Roman" w:hAnsi="Times New Roman"/>
          <w:sz w:val="28"/>
          <w:szCs w:val="28"/>
          <w:lang w:val="lv-LV" w:eastAsia="ar-SA"/>
        </w:rPr>
        <w:t>portatīvā mērierīce</w:t>
      </w:r>
      <w:r w:rsidRPr="0069726A">
        <w:rPr>
          <w:rFonts w:ascii="Times New Roman" w:eastAsia="Times New Roman" w:hAnsi="Times New Roman"/>
          <w:sz w:val="28"/>
          <w:szCs w:val="28"/>
          <w:lang w:val="lv-LV" w:eastAsia="ar-SA"/>
        </w:rPr>
        <w:t xml:space="preserve">, </w:t>
      </w:r>
      <w:r w:rsidR="00781D61" w:rsidRPr="0069726A">
        <w:rPr>
          <w:rFonts w:ascii="Times New Roman" w:eastAsia="Times New Roman" w:hAnsi="Times New Roman"/>
          <w:sz w:val="28"/>
          <w:szCs w:val="28"/>
          <w:lang w:val="lv-LV" w:eastAsia="ar-SA"/>
        </w:rPr>
        <w:t xml:space="preserve">braukšanas ātruma kontroles mērierīce </w:t>
      </w:r>
      <w:r w:rsidRPr="0069726A">
        <w:rPr>
          <w:rFonts w:ascii="Times New Roman" w:eastAsia="Times New Roman" w:hAnsi="Times New Roman"/>
          <w:sz w:val="28"/>
          <w:szCs w:val="28"/>
          <w:lang w:val="lv-LV" w:eastAsia="ar-SA"/>
        </w:rPr>
        <w:t xml:space="preserve">u.tml.) darbībai. </w:t>
      </w:r>
    </w:p>
    <w:p w14:paraId="1955051E" w14:textId="134E3AEA" w:rsidR="00B21603" w:rsidRPr="0069726A" w:rsidRDefault="00B21603" w:rsidP="00B21603">
      <w:pPr>
        <w:widowControl/>
        <w:numPr>
          <w:ilvl w:val="0"/>
          <w:numId w:val="15"/>
        </w:numPr>
        <w:shd w:val="clear" w:color="auto" w:fill="FFFFFF"/>
        <w:suppressAutoHyphens/>
        <w:overflowPunct w:val="0"/>
        <w:autoSpaceDE w:val="0"/>
        <w:spacing w:after="0" w:line="240" w:lineRule="auto"/>
        <w:ind w:left="851" w:hanging="851"/>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 xml:space="preserve">Tehniskos līdzekļus un aprīkojumu izmanto tā, lai ar tiem iegūtās un noteiktā procesuālajā </w:t>
      </w:r>
      <w:r w:rsidR="00F77201" w:rsidRPr="0069726A">
        <w:rPr>
          <w:rFonts w:ascii="Times New Roman" w:eastAsia="Times New Roman" w:hAnsi="Times New Roman"/>
          <w:sz w:val="28"/>
          <w:szCs w:val="28"/>
          <w:lang w:val="lv-LV" w:eastAsia="ar-SA"/>
        </w:rPr>
        <w:t xml:space="preserve">kārtībā </w:t>
      </w:r>
      <w:r w:rsidRPr="0069726A">
        <w:rPr>
          <w:rFonts w:ascii="Times New Roman" w:eastAsia="Times New Roman" w:hAnsi="Times New Roman"/>
          <w:sz w:val="28"/>
          <w:szCs w:val="28"/>
          <w:lang w:val="lv-LV" w:eastAsia="ar-SA"/>
        </w:rPr>
        <w:t>nostiprinātās ziņas par faktiem varētu izmantot kā pierādījumus.</w:t>
      </w:r>
    </w:p>
    <w:p w14:paraId="4156781A" w14:textId="6289B447" w:rsidR="001A557F" w:rsidRDefault="00B21603" w:rsidP="003A145E">
      <w:pPr>
        <w:widowControl/>
        <w:numPr>
          <w:ilvl w:val="0"/>
          <w:numId w:val="15"/>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Norīkojuma sastāvu, skaitu, bruņojumu un sakaru līdzekļus, kā arī nepieciešamos speciālos un tehniskos līdzekļus atbilstoši operatīvajai situācijai, dotajiem uzdevumiem vai objektu apsardzes kārtībai nosaka attiecīgās Struktūrvienības priekšnieks vai viņa pilnvarots darbinieks, sastādot norīkojuma izvietojumu.</w:t>
      </w:r>
    </w:p>
    <w:p w14:paraId="7AF79BAA" w14:textId="30CD80F8" w:rsidR="0023245F" w:rsidRPr="001A557F" w:rsidRDefault="0023245F" w:rsidP="003A145E">
      <w:pPr>
        <w:widowControl/>
        <w:numPr>
          <w:ilvl w:val="0"/>
          <w:numId w:val="15"/>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8C54D1">
        <w:rPr>
          <w:rFonts w:ascii="Times New Roman" w:eastAsia="Times New Roman" w:hAnsi="Times New Roman"/>
          <w:sz w:val="28"/>
          <w:szCs w:val="28"/>
          <w:lang w:val="lv-LV" w:eastAsia="ar-SA"/>
        </w:rPr>
        <w:t>Norīkojuma tiešajam priekšniekam</w:t>
      </w:r>
      <w:r w:rsidR="00EA51AF" w:rsidRPr="002B7C4E">
        <w:rPr>
          <w:rFonts w:ascii="Times New Roman" w:eastAsia="Times New Roman" w:hAnsi="Times New Roman"/>
          <w:sz w:val="28"/>
          <w:szCs w:val="28"/>
          <w:lang w:val="lv-LV" w:eastAsia="ar-SA"/>
        </w:rPr>
        <w:t>, vismaz vienu reizi mēnes</w:t>
      </w:r>
      <w:r w:rsidR="001A557F" w:rsidRPr="001A557F">
        <w:rPr>
          <w:rFonts w:ascii="Times New Roman" w:eastAsia="Times New Roman" w:hAnsi="Times New Roman"/>
          <w:sz w:val="28"/>
          <w:szCs w:val="28"/>
          <w:lang w:val="lv-LV" w:eastAsia="ar-SA"/>
        </w:rPr>
        <w:t>ī</w:t>
      </w:r>
      <w:r w:rsidR="004077CF" w:rsidRPr="001A557F">
        <w:rPr>
          <w:rFonts w:ascii="Times New Roman" w:eastAsia="Times New Roman" w:hAnsi="Times New Roman"/>
          <w:sz w:val="28"/>
          <w:szCs w:val="28"/>
          <w:lang w:val="lv-LV" w:eastAsia="ar-SA"/>
        </w:rPr>
        <w:t xml:space="preserve">, </w:t>
      </w:r>
      <w:r w:rsidRPr="001A557F">
        <w:rPr>
          <w:rFonts w:ascii="Times New Roman" w:eastAsia="Times New Roman" w:hAnsi="Times New Roman"/>
          <w:sz w:val="28"/>
          <w:szCs w:val="28"/>
          <w:lang w:val="lv-LV" w:eastAsia="ar-SA"/>
        </w:rPr>
        <w:t xml:space="preserve">ir pienākums pārliecināties par </w:t>
      </w:r>
      <w:r w:rsidR="004700EC">
        <w:rPr>
          <w:rFonts w:ascii="Times New Roman" w:eastAsia="Times New Roman" w:hAnsi="Times New Roman"/>
          <w:sz w:val="28"/>
          <w:szCs w:val="28"/>
          <w:lang w:val="lv-LV" w:eastAsia="ar-SA"/>
        </w:rPr>
        <w:t xml:space="preserve">operatīvā transportlīdzekļa </w:t>
      </w:r>
      <w:r w:rsidRPr="001A557F">
        <w:rPr>
          <w:rFonts w:ascii="Times New Roman" w:eastAsia="Times New Roman" w:hAnsi="Times New Roman"/>
          <w:sz w:val="28"/>
          <w:szCs w:val="28"/>
          <w:lang w:val="lv-LV" w:eastAsia="ar-SA"/>
        </w:rPr>
        <w:t xml:space="preserve">audio, video un </w:t>
      </w:r>
      <w:r w:rsidR="006676D9" w:rsidRPr="001A557F">
        <w:rPr>
          <w:rFonts w:ascii="Times New Roman" w:eastAsia="Times New Roman" w:hAnsi="Times New Roman"/>
          <w:sz w:val="28"/>
          <w:szCs w:val="28"/>
          <w:lang w:val="lv-LV" w:eastAsia="ar-SA"/>
        </w:rPr>
        <w:t>“Globālās pozicionēšanas sistēmas” (GPS)</w:t>
      </w:r>
      <w:r w:rsidRPr="001A557F">
        <w:rPr>
          <w:rFonts w:ascii="Times New Roman" w:eastAsia="Times New Roman" w:hAnsi="Times New Roman"/>
          <w:sz w:val="28"/>
          <w:szCs w:val="28"/>
          <w:lang w:val="lv-LV" w:eastAsia="ar-SA"/>
        </w:rPr>
        <w:t xml:space="preserve"> darbību</w:t>
      </w:r>
      <w:r w:rsidR="00710F68">
        <w:rPr>
          <w:rFonts w:ascii="Times New Roman" w:eastAsia="Times New Roman" w:hAnsi="Times New Roman"/>
          <w:sz w:val="28"/>
          <w:szCs w:val="28"/>
          <w:lang w:val="lv-LV" w:eastAsia="ar-SA"/>
        </w:rPr>
        <w:t xml:space="preserve">. </w:t>
      </w:r>
      <w:r w:rsidR="00D63C29">
        <w:rPr>
          <w:rFonts w:ascii="Times New Roman" w:eastAsia="Times New Roman" w:hAnsi="Times New Roman"/>
          <w:sz w:val="28"/>
          <w:szCs w:val="28"/>
          <w:lang w:val="lv-LV" w:eastAsia="ar-SA"/>
        </w:rPr>
        <w:t xml:space="preserve">Pārbaudi norīkojuma tiešais priekšnieks </w:t>
      </w:r>
      <w:r w:rsidR="00710F68">
        <w:rPr>
          <w:rFonts w:ascii="Times New Roman" w:eastAsia="Times New Roman" w:hAnsi="Times New Roman"/>
          <w:sz w:val="28"/>
          <w:szCs w:val="28"/>
          <w:lang w:val="lv-LV" w:eastAsia="ar-SA"/>
        </w:rPr>
        <w:t>veic</w:t>
      </w:r>
      <w:r w:rsidR="001A557F" w:rsidRPr="002B7C4E">
        <w:rPr>
          <w:rFonts w:ascii="Times New Roman" w:eastAsia="Times New Roman" w:hAnsi="Times New Roman"/>
          <w:sz w:val="28"/>
          <w:szCs w:val="28"/>
          <w:lang w:val="lv-LV" w:eastAsia="ar-SA"/>
        </w:rPr>
        <w:t xml:space="preserve"> pirms norīkojums </w:t>
      </w:r>
      <w:r w:rsidR="001A557F" w:rsidRPr="001A557F">
        <w:rPr>
          <w:rFonts w:ascii="Times New Roman" w:eastAsia="Times New Roman" w:hAnsi="Times New Roman"/>
          <w:sz w:val="28"/>
          <w:szCs w:val="28"/>
          <w:lang w:val="lv-LV" w:eastAsia="ar-SA"/>
        </w:rPr>
        <w:t>ir uzs</w:t>
      </w:r>
      <w:r w:rsidR="004456DE">
        <w:rPr>
          <w:rFonts w:ascii="Times New Roman" w:eastAsia="Times New Roman" w:hAnsi="Times New Roman"/>
          <w:sz w:val="28"/>
          <w:szCs w:val="28"/>
          <w:lang w:val="lv-LV" w:eastAsia="ar-SA"/>
        </w:rPr>
        <w:t xml:space="preserve">ācis </w:t>
      </w:r>
      <w:r w:rsidR="001A557F" w:rsidRPr="001A557F">
        <w:rPr>
          <w:rFonts w:ascii="Times New Roman" w:eastAsia="Times New Roman" w:hAnsi="Times New Roman"/>
          <w:sz w:val="28"/>
          <w:szCs w:val="28"/>
          <w:lang w:val="lv-LV" w:eastAsia="ar-SA"/>
        </w:rPr>
        <w:t>pildīt dienesta pienākumus.</w:t>
      </w:r>
      <w:r w:rsidR="00D63C29">
        <w:rPr>
          <w:rFonts w:ascii="Times New Roman" w:eastAsia="Times New Roman" w:hAnsi="Times New Roman"/>
          <w:sz w:val="28"/>
          <w:szCs w:val="28"/>
          <w:lang w:val="lv-LV" w:eastAsia="ar-SA"/>
        </w:rPr>
        <w:t xml:space="preserve"> </w:t>
      </w:r>
      <w:r w:rsidRPr="002B7C4E">
        <w:rPr>
          <w:rFonts w:ascii="Times New Roman" w:eastAsia="Times New Roman" w:hAnsi="Times New Roman"/>
          <w:sz w:val="28"/>
          <w:szCs w:val="28"/>
          <w:lang w:val="lv-LV" w:eastAsia="ar-SA"/>
        </w:rPr>
        <w:t xml:space="preserve">Konstatējot defektus, </w:t>
      </w:r>
      <w:r w:rsidR="006676D9" w:rsidRPr="001A557F">
        <w:rPr>
          <w:rFonts w:ascii="Times New Roman" w:eastAsia="Times New Roman" w:hAnsi="Times New Roman"/>
          <w:sz w:val="28"/>
          <w:szCs w:val="28"/>
          <w:lang w:val="lv-LV" w:eastAsia="ar-SA"/>
        </w:rPr>
        <w:t xml:space="preserve">norīkojuma tiešais priekšnieks </w:t>
      </w:r>
      <w:r w:rsidRPr="001A557F">
        <w:rPr>
          <w:rFonts w:ascii="Times New Roman" w:eastAsia="Times New Roman" w:hAnsi="Times New Roman"/>
          <w:sz w:val="28"/>
          <w:szCs w:val="28"/>
          <w:lang w:val="lv-LV" w:eastAsia="ar-SA"/>
        </w:rPr>
        <w:t>nekavējoties veic darbības – par to informē par remontdarbiem atbildīgo nodarbināto un sadarbojas, lai pēc iespējas ātrāk novērstu konstatētās tehniskās problēmas.</w:t>
      </w:r>
    </w:p>
    <w:p w14:paraId="60E4EF4C" w14:textId="77777777" w:rsidR="00B21603" w:rsidRPr="0069726A" w:rsidRDefault="00B21603" w:rsidP="00B21603">
      <w:pPr>
        <w:widowControl/>
        <w:shd w:val="clear" w:color="auto" w:fill="FFFFFF"/>
        <w:suppressAutoHyphens/>
        <w:spacing w:after="0" w:line="240" w:lineRule="auto"/>
        <w:jc w:val="center"/>
        <w:rPr>
          <w:rFonts w:ascii="Times New Roman" w:eastAsia="Times New Roman" w:hAnsi="Times New Roman"/>
          <w:b/>
          <w:sz w:val="28"/>
          <w:szCs w:val="28"/>
          <w:lang w:val="lv-LV" w:eastAsia="ar-SA"/>
        </w:rPr>
      </w:pPr>
    </w:p>
    <w:p w14:paraId="49BD147F" w14:textId="77777777" w:rsidR="00B21603" w:rsidRPr="0069726A" w:rsidRDefault="00B21603" w:rsidP="00E60564">
      <w:pPr>
        <w:widowControl/>
        <w:shd w:val="clear" w:color="auto" w:fill="FFFFFF"/>
        <w:suppressAutoHyphens/>
        <w:spacing w:after="0" w:line="240" w:lineRule="auto"/>
        <w:ind w:firstLine="720"/>
        <w:jc w:val="center"/>
        <w:rPr>
          <w:rFonts w:ascii="Times New Roman" w:eastAsia="Times New Roman" w:hAnsi="Times New Roman"/>
          <w:b/>
          <w:sz w:val="28"/>
          <w:szCs w:val="28"/>
          <w:lang w:val="lv-LV" w:eastAsia="ar-SA"/>
        </w:rPr>
      </w:pPr>
      <w:r w:rsidRPr="0069726A">
        <w:rPr>
          <w:rFonts w:ascii="Times New Roman" w:eastAsia="Times New Roman" w:hAnsi="Times New Roman"/>
          <w:b/>
          <w:sz w:val="28"/>
          <w:szCs w:val="28"/>
          <w:lang w:val="lv-LV" w:eastAsia="ar-SA"/>
        </w:rPr>
        <w:t>II. Norīkojuma izvietošana un instruktāža</w:t>
      </w:r>
    </w:p>
    <w:p w14:paraId="75C81676" w14:textId="77777777" w:rsidR="00B21603" w:rsidRPr="0069726A" w:rsidRDefault="00B21603" w:rsidP="00B21603">
      <w:pPr>
        <w:widowControl/>
        <w:shd w:val="clear" w:color="auto" w:fill="FFFFFF"/>
        <w:suppressAutoHyphens/>
        <w:spacing w:after="0" w:line="240" w:lineRule="auto"/>
        <w:jc w:val="center"/>
        <w:rPr>
          <w:rFonts w:ascii="Times New Roman" w:eastAsia="Times New Roman" w:hAnsi="Times New Roman"/>
          <w:sz w:val="28"/>
          <w:szCs w:val="28"/>
          <w:lang w:val="lv-LV" w:eastAsia="ar-SA"/>
        </w:rPr>
      </w:pPr>
    </w:p>
    <w:p w14:paraId="1812B444" w14:textId="73348F5D" w:rsidR="00B21603" w:rsidRPr="0069726A" w:rsidRDefault="00B21603" w:rsidP="00B21603">
      <w:pPr>
        <w:widowControl/>
        <w:numPr>
          <w:ilvl w:val="0"/>
          <w:numId w:val="15"/>
        </w:numPr>
        <w:shd w:val="clear" w:color="auto" w:fill="FFFFFF"/>
        <w:suppressAutoHyphens/>
        <w:overflowPunct w:val="0"/>
        <w:autoSpaceDE w:val="0"/>
        <w:spacing w:after="0" w:line="240" w:lineRule="auto"/>
        <w:ind w:left="851" w:hanging="851"/>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 xml:space="preserve">Norīkojumu izvieto saskaņā ar diennakts norīkojuma izvietojuma veidlapu (1.pielikums), kuru apstiprina </w:t>
      </w:r>
      <w:r w:rsidR="00A726D0" w:rsidRPr="0069726A">
        <w:rPr>
          <w:rFonts w:ascii="Times New Roman" w:eastAsia="Times New Roman" w:hAnsi="Times New Roman"/>
          <w:sz w:val="28"/>
          <w:szCs w:val="28"/>
          <w:lang w:val="lv-LV" w:eastAsia="ar-SA"/>
        </w:rPr>
        <w:t>S</w:t>
      </w:r>
      <w:r w:rsidRPr="0069726A">
        <w:rPr>
          <w:rFonts w:ascii="Times New Roman" w:eastAsia="Times New Roman" w:hAnsi="Times New Roman"/>
          <w:sz w:val="28"/>
          <w:szCs w:val="28"/>
          <w:lang w:val="lv-LV" w:eastAsia="ar-SA"/>
        </w:rPr>
        <w:t>truktūrvienības priekšnieks vai viņa pilnvarots darbinieks.</w:t>
      </w:r>
    </w:p>
    <w:p w14:paraId="209A50DF" w14:textId="3B36EA91" w:rsidR="00B21603" w:rsidRPr="0069726A" w:rsidRDefault="00B21603" w:rsidP="00B21603">
      <w:pPr>
        <w:widowControl/>
        <w:numPr>
          <w:ilvl w:val="0"/>
          <w:numId w:val="15"/>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 xml:space="preserve">Norīkojumu izvieto, ņemot vērā operatīvās situācijas (likumpārkāpumu, noziedzīgu nodarījumu vai satiksmes negadījumu) analīzi no Integrētās </w:t>
      </w:r>
      <w:r w:rsidR="009B1557" w:rsidRPr="0069726A">
        <w:rPr>
          <w:rFonts w:ascii="Times New Roman" w:eastAsia="Times New Roman" w:hAnsi="Times New Roman"/>
          <w:sz w:val="28"/>
          <w:szCs w:val="28"/>
          <w:lang w:val="lv-LV" w:eastAsia="ar-SA"/>
        </w:rPr>
        <w:t xml:space="preserve">iekšlietu informācijas </w:t>
      </w:r>
      <w:r w:rsidRPr="0069726A">
        <w:rPr>
          <w:rFonts w:ascii="Times New Roman" w:eastAsia="Times New Roman" w:hAnsi="Times New Roman"/>
          <w:sz w:val="28"/>
          <w:szCs w:val="28"/>
          <w:lang w:val="lv-LV" w:eastAsia="ar-SA"/>
        </w:rPr>
        <w:t>sistēmas apakšsistēmās ietvertās informācijas, kā arī citu informāciju, kas saistīta ar sabiedriskās kārtības</w:t>
      </w:r>
      <w:r w:rsidR="00FF56D7" w:rsidRPr="0069726A">
        <w:rPr>
          <w:rFonts w:ascii="Times New Roman" w:eastAsia="Times New Roman" w:hAnsi="Times New Roman"/>
          <w:sz w:val="28"/>
          <w:szCs w:val="28"/>
          <w:lang w:val="lv-LV" w:eastAsia="ar-SA"/>
        </w:rPr>
        <w:t xml:space="preserve"> un drošības</w:t>
      </w:r>
      <w:r w:rsidRPr="0069726A">
        <w:rPr>
          <w:rFonts w:ascii="Times New Roman" w:eastAsia="Times New Roman" w:hAnsi="Times New Roman"/>
          <w:sz w:val="28"/>
          <w:szCs w:val="28"/>
          <w:lang w:val="lv-LV" w:eastAsia="ar-SA"/>
        </w:rPr>
        <w:t xml:space="preserve"> nodrošināšanu vai satiksmes uzraudzību, vai saskaņā ar attiecīgās </w:t>
      </w:r>
      <w:r w:rsidRPr="0069726A">
        <w:rPr>
          <w:rFonts w:ascii="Times New Roman" w:eastAsia="Times New Roman" w:hAnsi="Times New Roman"/>
          <w:sz w:val="28"/>
          <w:szCs w:val="28"/>
          <w:lang w:val="lv-LV" w:eastAsia="ar-SA"/>
        </w:rPr>
        <w:lastRenderedPageBreak/>
        <w:t xml:space="preserve">Struktūrvienības priekšnieka apstiprinātu pasākuma plānu sabiedriskās kārtības </w:t>
      </w:r>
      <w:r w:rsidR="00FF56D7" w:rsidRPr="0069726A">
        <w:rPr>
          <w:rFonts w:ascii="Times New Roman" w:eastAsia="Times New Roman" w:hAnsi="Times New Roman"/>
          <w:sz w:val="28"/>
          <w:szCs w:val="28"/>
          <w:lang w:val="lv-LV" w:eastAsia="ar-SA"/>
        </w:rPr>
        <w:t xml:space="preserve">un drošības </w:t>
      </w:r>
      <w:r w:rsidRPr="0069726A">
        <w:rPr>
          <w:rFonts w:ascii="Times New Roman" w:eastAsia="Times New Roman" w:hAnsi="Times New Roman"/>
          <w:sz w:val="28"/>
          <w:szCs w:val="28"/>
          <w:lang w:val="lv-LV" w:eastAsia="ar-SA"/>
        </w:rPr>
        <w:t xml:space="preserve">nodrošināšanai un satiksmes uzraudzībai publiska pasākuma laikā. </w:t>
      </w:r>
    </w:p>
    <w:p w14:paraId="5B1D4F61" w14:textId="038640EA"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Operatīvajam transportlīdzeklim (ar speciālo krāsojumu), ar kuru tiek veikta sabiedriskās kārtības</w:t>
      </w:r>
      <w:r w:rsidR="00FF56D7" w:rsidRPr="0069726A">
        <w:rPr>
          <w:sz w:val="28"/>
          <w:szCs w:val="28"/>
          <w:lang w:val="lv-LV"/>
        </w:rPr>
        <w:t xml:space="preserve"> un drošības</w:t>
      </w:r>
      <w:r w:rsidRPr="0069726A">
        <w:rPr>
          <w:sz w:val="28"/>
          <w:szCs w:val="28"/>
          <w:lang w:val="lv-LV"/>
        </w:rPr>
        <w:t xml:space="preserve"> nodrošināšana un satiksmes uzraudzība, jābūt pēc iespējas vairāk redzamam ceļu satiksmes dalībniekiem, izvairoties no atrašanās dabiskos aizsegos u.tml.</w:t>
      </w:r>
    </w:p>
    <w:p w14:paraId="0E7B2A50" w14:textId="47B4F0CA"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Norīkojums, veicot satiksmes uzraudzību, pēc iespējas ir</w:t>
      </w:r>
      <w:r w:rsidR="00321540" w:rsidRPr="0069726A">
        <w:rPr>
          <w:sz w:val="28"/>
          <w:szCs w:val="28"/>
          <w:lang w:val="lv-LV"/>
        </w:rPr>
        <w:t xml:space="preserve"> mobils</w:t>
      </w:r>
      <w:r w:rsidRPr="0069726A">
        <w:rPr>
          <w:sz w:val="28"/>
          <w:szCs w:val="28"/>
          <w:lang w:val="lv-LV"/>
        </w:rPr>
        <w:t>, lai nodrošinātu gan policijas redzamību, gan iespējamo likumpārkāpumu novēršanu un atklāšanu.</w:t>
      </w:r>
    </w:p>
    <w:p w14:paraId="3EF5550E" w14:textId="77777777" w:rsidR="00B21603" w:rsidRPr="001F1B72" w:rsidRDefault="00B21603" w:rsidP="00B21603">
      <w:pPr>
        <w:pStyle w:val="Sarakstarindkopa"/>
        <w:numPr>
          <w:ilvl w:val="0"/>
          <w:numId w:val="15"/>
        </w:numPr>
        <w:shd w:val="clear" w:color="auto" w:fill="FFFFFF"/>
        <w:ind w:left="851" w:hanging="851"/>
        <w:jc w:val="both"/>
        <w:rPr>
          <w:sz w:val="28"/>
          <w:szCs w:val="28"/>
          <w:lang w:val="lv-LV"/>
        </w:rPr>
      </w:pPr>
      <w:r w:rsidRPr="001F1B72">
        <w:rPr>
          <w:sz w:val="28"/>
          <w:szCs w:val="28"/>
          <w:lang w:val="lv-LV"/>
        </w:rPr>
        <w:t>Nakts laikā no plkst. 22.00 līdz 6.00, norīkojumā iekļaujami ne mazāk kā divi darbinieki.</w:t>
      </w:r>
    </w:p>
    <w:p w14:paraId="64CCE0BC" w14:textId="2646C4D3" w:rsidR="00B21603" w:rsidRPr="00A34038" w:rsidRDefault="00B21603" w:rsidP="00B21603">
      <w:pPr>
        <w:pStyle w:val="Sarakstarindkopa"/>
        <w:numPr>
          <w:ilvl w:val="0"/>
          <w:numId w:val="15"/>
        </w:numPr>
        <w:shd w:val="clear" w:color="auto" w:fill="FFFFFF"/>
        <w:overflowPunct w:val="0"/>
        <w:autoSpaceDE w:val="0"/>
        <w:ind w:left="851" w:hanging="851"/>
        <w:jc w:val="both"/>
        <w:textAlignment w:val="baseline"/>
        <w:rPr>
          <w:sz w:val="28"/>
          <w:szCs w:val="28"/>
          <w:lang w:val="lv-LV"/>
        </w:rPr>
      </w:pPr>
      <w:r w:rsidRPr="00A34038">
        <w:rPr>
          <w:sz w:val="28"/>
          <w:szCs w:val="28"/>
          <w:lang w:val="lv-LV"/>
        </w:rPr>
        <w:t>Atbilstoši operatīvajai situācijai, kā arī, sabiedriskās kārtības</w:t>
      </w:r>
      <w:r w:rsidR="00FF56D7" w:rsidRPr="00A34038">
        <w:rPr>
          <w:sz w:val="28"/>
          <w:szCs w:val="28"/>
          <w:lang w:val="lv-LV"/>
        </w:rPr>
        <w:t xml:space="preserve"> un drošības, </w:t>
      </w:r>
      <w:r w:rsidRPr="00A34038">
        <w:rPr>
          <w:sz w:val="28"/>
          <w:szCs w:val="28"/>
          <w:lang w:val="lv-LV"/>
        </w:rPr>
        <w:t xml:space="preserve">satiksmes </w:t>
      </w:r>
      <w:r w:rsidR="00080EAB" w:rsidRPr="00A34038">
        <w:rPr>
          <w:sz w:val="28"/>
          <w:szCs w:val="28"/>
          <w:lang w:val="lv-LV"/>
        </w:rPr>
        <w:t xml:space="preserve">uzraudzības </w:t>
      </w:r>
      <w:r w:rsidRPr="00A34038">
        <w:rPr>
          <w:sz w:val="28"/>
          <w:szCs w:val="28"/>
          <w:lang w:val="lv-LV"/>
        </w:rPr>
        <w:t>nodrošināšanai publiska pasākuma, sapulces, piketa vai gājiena norises laikā norīkojumu iesaista:</w:t>
      </w:r>
    </w:p>
    <w:p w14:paraId="22D686A8" w14:textId="77777777" w:rsidR="00B21603" w:rsidRPr="00A34038" w:rsidRDefault="00B21603" w:rsidP="00B21603">
      <w:pPr>
        <w:pStyle w:val="Sarakstarindkopa"/>
        <w:numPr>
          <w:ilvl w:val="1"/>
          <w:numId w:val="15"/>
        </w:numPr>
        <w:shd w:val="clear" w:color="auto" w:fill="FFFFFF"/>
        <w:overflowPunct w:val="0"/>
        <w:autoSpaceDE w:val="0"/>
        <w:ind w:left="1134" w:hanging="850"/>
        <w:jc w:val="both"/>
        <w:textAlignment w:val="baseline"/>
        <w:rPr>
          <w:sz w:val="28"/>
          <w:szCs w:val="28"/>
          <w:lang w:val="lv-LV"/>
        </w:rPr>
      </w:pPr>
      <w:r w:rsidRPr="00A34038">
        <w:rPr>
          <w:sz w:val="28"/>
          <w:szCs w:val="28"/>
          <w:lang w:val="lv-LV"/>
        </w:rPr>
        <w:t>Valsts policijas priekšnieks vai viņa pilnvarots darbinieks visā valsts teritorijā;</w:t>
      </w:r>
    </w:p>
    <w:p w14:paraId="1AF8A643" w14:textId="77777777" w:rsidR="00B21603" w:rsidRPr="00A34038" w:rsidRDefault="00B21603" w:rsidP="00B21603">
      <w:pPr>
        <w:pStyle w:val="Sarakstarindkopa"/>
        <w:numPr>
          <w:ilvl w:val="1"/>
          <w:numId w:val="15"/>
        </w:numPr>
        <w:shd w:val="clear" w:color="auto" w:fill="FFFFFF"/>
        <w:overflowPunct w:val="0"/>
        <w:autoSpaceDE w:val="0"/>
        <w:ind w:left="1134" w:hanging="850"/>
        <w:jc w:val="both"/>
        <w:textAlignment w:val="baseline"/>
        <w:rPr>
          <w:sz w:val="28"/>
          <w:szCs w:val="28"/>
          <w:lang w:val="lv-LV"/>
        </w:rPr>
      </w:pPr>
      <w:r w:rsidRPr="00A34038">
        <w:rPr>
          <w:sz w:val="28"/>
          <w:szCs w:val="28"/>
          <w:lang w:val="lv-LV"/>
        </w:rPr>
        <w:t>Teritoriālās</w:t>
      </w:r>
      <w:r w:rsidR="000C225C" w:rsidRPr="00A34038">
        <w:rPr>
          <w:sz w:val="28"/>
          <w:szCs w:val="28"/>
          <w:lang w:val="lv-LV"/>
        </w:rPr>
        <w:t xml:space="preserve"> policijas</w:t>
      </w:r>
      <w:r w:rsidRPr="00A34038">
        <w:rPr>
          <w:sz w:val="28"/>
          <w:szCs w:val="28"/>
          <w:lang w:val="lv-LV"/>
        </w:rPr>
        <w:t xml:space="preserve"> pārvaldes priekšnieks attiecīgā reģiona ietvaros.</w:t>
      </w:r>
    </w:p>
    <w:p w14:paraId="500F19E7" w14:textId="66107872" w:rsidR="00B21603" w:rsidRPr="001F1B72" w:rsidRDefault="00B21603" w:rsidP="00B21603">
      <w:pPr>
        <w:widowControl/>
        <w:numPr>
          <w:ilvl w:val="0"/>
          <w:numId w:val="15"/>
        </w:numPr>
        <w:shd w:val="clear" w:color="auto" w:fill="FFFFFF"/>
        <w:suppressAutoHyphens/>
        <w:overflowPunct w:val="0"/>
        <w:autoSpaceDE w:val="0"/>
        <w:spacing w:after="0" w:line="240" w:lineRule="auto"/>
        <w:ind w:left="851" w:hanging="851"/>
        <w:jc w:val="both"/>
        <w:textAlignment w:val="baseline"/>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Apstiprināto norīkojuma</w:t>
      </w:r>
      <w:r w:rsidR="00AC057E" w:rsidRPr="00A34038">
        <w:rPr>
          <w:rFonts w:ascii="Times New Roman" w:eastAsia="Times New Roman" w:hAnsi="Times New Roman"/>
          <w:sz w:val="28"/>
          <w:szCs w:val="28"/>
          <w:lang w:val="lv-LV" w:eastAsia="ar-SA"/>
        </w:rPr>
        <w:t xml:space="preserve"> izvietojumu un informāciju par </w:t>
      </w:r>
      <w:r w:rsidR="000C225C" w:rsidRPr="00A34038">
        <w:rPr>
          <w:rFonts w:ascii="Times New Roman" w:eastAsia="Times New Roman" w:hAnsi="Times New Roman"/>
          <w:sz w:val="28"/>
          <w:szCs w:val="28"/>
          <w:lang w:val="lv-LV" w:eastAsia="ar-SA"/>
        </w:rPr>
        <w:t xml:space="preserve">tajā veiktajām </w:t>
      </w:r>
      <w:r w:rsidR="00AC057E" w:rsidRPr="00A34038">
        <w:rPr>
          <w:rFonts w:ascii="Times New Roman" w:eastAsia="Times New Roman" w:hAnsi="Times New Roman"/>
          <w:sz w:val="28"/>
          <w:szCs w:val="28"/>
          <w:lang w:val="lv-LV" w:eastAsia="ar-SA"/>
        </w:rPr>
        <w:t xml:space="preserve">izmaiņām </w:t>
      </w:r>
      <w:r w:rsidR="006C74D7" w:rsidRPr="00A34038">
        <w:rPr>
          <w:rFonts w:ascii="Times New Roman" w:eastAsia="Times New Roman" w:hAnsi="Times New Roman"/>
          <w:sz w:val="28"/>
          <w:szCs w:val="28"/>
          <w:lang w:val="lv-LV" w:eastAsia="ar-SA"/>
        </w:rPr>
        <w:t xml:space="preserve">iesniedz </w:t>
      </w:r>
      <w:r w:rsidRPr="00A34038">
        <w:rPr>
          <w:rFonts w:ascii="Times New Roman" w:eastAsia="Times New Roman" w:hAnsi="Times New Roman"/>
          <w:sz w:val="28"/>
          <w:szCs w:val="28"/>
          <w:lang w:val="lv-LV" w:eastAsia="ar-SA"/>
        </w:rPr>
        <w:t xml:space="preserve">teritoriālās pārvaldes operatīvās vadības struktūrvienībai un ne vēlāk kā līdz darba dienas plkst. 16:00 nosūta elektroniskā veidā Valsts policijas Galvenajai kārtības policijas pārvaldei uz e-pastu </w:t>
      </w:r>
      <w:hyperlink r:id="rId8" w:history="1">
        <w:r w:rsidRPr="00A34038">
          <w:rPr>
            <w:rStyle w:val="Hipersaite"/>
            <w:rFonts w:ascii="Times New Roman" w:eastAsia="Times New Roman" w:hAnsi="Times New Roman"/>
            <w:color w:val="auto"/>
            <w:sz w:val="28"/>
            <w:szCs w:val="28"/>
            <w:lang w:val="lv-LV" w:eastAsia="ar-SA"/>
          </w:rPr>
          <w:t>izvietojums@vp.gov.lv</w:t>
        </w:r>
      </w:hyperlink>
      <w:r w:rsidRPr="00A34038">
        <w:rPr>
          <w:rFonts w:ascii="Times New Roman" w:eastAsia="Times New Roman" w:hAnsi="Times New Roman"/>
          <w:sz w:val="28"/>
          <w:szCs w:val="28"/>
          <w:lang w:val="lv-LV" w:eastAsia="ar-SA"/>
        </w:rPr>
        <w:t>.</w:t>
      </w:r>
    </w:p>
    <w:p w14:paraId="6E618A48" w14:textId="03F9A0BB" w:rsidR="00B21603" w:rsidRPr="00A34038" w:rsidRDefault="00B21603" w:rsidP="00B21603">
      <w:pPr>
        <w:widowControl/>
        <w:numPr>
          <w:ilvl w:val="0"/>
          <w:numId w:val="15"/>
        </w:numPr>
        <w:shd w:val="clear" w:color="auto" w:fill="FFFFFF"/>
        <w:suppressAutoHyphens/>
        <w:overflowPunct w:val="0"/>
        <w:autoSpaceDE w:val="0"/>
        <w:spacing w:after="0" w:line="240" w:lineRule="auto"/>
        <w:ind w:left="851" w:hanging="851"/>
        <w:jc w:val="both"/>
        <w:textAlignment w:val="baseline"/>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 xml:space="preserve">Norīkojuma instruktāžu veic attiecīgās Struktūrvienības priekšnieks vai </w:t>
      </w:r>
      <w:r w:rsidR="00DE593F" w:rsidRPr="00A34038">
        <w:rPr>
          <w:rFonts w:ascii="Times New Roman" w:eastAsia="Times New Roman" w:hAnsi="Times New Roman"/>
          <w:sz w:val="28"/>
          <w:szCs w:val="28"/>
          <w:lang w:val="lv-LV" w:eastAsia="ar-SA"/>
        </w:rPr>
        <w:t xml:space="preserve">viņa </w:t>
      </w:r>
      <w:r w:rsidRPr="00A34038">
        <w:rPr>
          <w:rFonts w:ascii="Times New Roman" w:eastAsia="Times New Roman" w:hAnsi="Times New Roman"/>
          <w:sz w:val="28"/>
          <w:szCs w:val="28"/>
          <w:lang w:val="lv-LV" w:eastAsia="ar-SA"/>
        </w:rPr>
        <w:t>pilnvarots darbinieks (turpmāk – Instruktāžas veicējs).</w:t>
      </w:r>
    </w:p>
    <w:p w14:paraId="2F02E46B" w14:textId="1A97E3C1" w:rsidR="00B21603" w:rsidRPr="0069726A" w:rsidRDefault="00B21603" w:rsidP="00B21603">
      <w:pPr>
        <w:widowControl/>
        <w:numPr>
          <w:ilvl w:val="0"/>
          <w:numId w:val="15"/>
        </w:numPr>
        <w:shd w:val="clear" w:color="auto" w:fill="FFFFFF"/>
        <w:suppressAutoHyphens/>
        <w:overflowPunct w:val="0"/>
        <w:autoSpaceDE w:val="0"/>
        <w:spacing w:after="0" w:line="240" w:lineRule="auto"/>
        <w:ind w:left="851" w:hanging="851"/>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Norīkojum</w:t>
      </w:r>
      <w:r w:rsidR="00CB2BAA" w:rsidRPr="0069726A">
        <w:rPr>
          <w:rFonts w:ascii="Times New Roman" w:eastAsia="Times New Roman" w:hAnsi="Times New Roman"/>
          <w:sz w:val="28"/>
          <w:szCs w:val="28"/>
          <w:lang w:val="lv-LV" w:eastAsia="ar-SA"/>
        </w:rPr>
        <w:t xml:space="preserve">s </w:t>
      </w:r>
      <w:r w:rsidRPr="0069726A">
        <w:rPr>
          <w:rFonts w:ascii="Times New Roman" w:eastAsia="Times New Roman" w:hAnsi="Times New Roman"/>
          <w:sz w:val="28"/>
          <w:szCs w:val="28"/>
          <w:lang w:val="lv-LV" w:eastAsia="ar-SA"/>
        </w:rPr>
        <w:t>uz instruktāžu ierodas sagatavojies dienesta pienākumu veikšanai ar dienesta ieroci, dienesta sakaru līdzekļiem, nepieciešamajiem tehniskajiem un speciālajiem līdzekļiem, dokumentāciju.</w:t>
      </w:r>
    </w:p>
    <w:p w14:paraId="1D01A4E1" w14:textId="3E14A778" w:rsidR="00B21603" w:rsidRPr="0069726A" w:rsidRDefault="00196CB3" w:rsidP="00B21603">
      <w:pPr>
        <w:widowControl/>
        <w:numPr>
          <w:ilvl w:val="0"/>
          <w:numId w:val="15"/>
        </w:numPr>
        <w:shd w:val="clear" w:color="auto" w:fill="FFFFFF"/>
        <w:suppressAutoHyphens/>
        <w:overflowPunct w:val="0"/>
        <w:autoSpaceDE w:val="0"/>
        <w:spacing w:after="0" w:line="240" w:lineRule="auto"/>
        <w:ind w:left="851" w:hanging="851"/>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Norīkojuma instruktāžas laikā i</w:t>
      </w:r>
      <w:r w:rsidR="00B21603" w:rsidRPr="0069726A">
        <w:rPr>
          <w:rFonts w:ascii="Times New Roman" w:eastAsia="Times New Roman" w:hAnsi="Times New Roman"/>
          <w:sz w:val="28"/>
          <w:szCs w:val="28"/>
          <w:lang w:val="lv-LV" w:eastAsia="ar-SA"/>
        </w:rPr>
        <w:t>nstruktāžas veicējs:</w:t>
      </w:r>
    </w:p>
    <w:p w14:paraId="631F1491"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kern w:val="1"/>
          <w:sz w:val="28"/>
          <w:szCs w:val="28"/>
          <w:lang w:val="lv-LV"/>
        </w:rPr>
        <w:t>pārbauda,</w:t>
      </w:r>
      <w:r w:rsidRPr="0069726A">
        <w:rPr>
          <w:sz w:val="28"/>
          <w:szCs w:val="28"/>
          <w:lang w:val="lv-LV"/>
        </w:rPr>
        <w:t xml:space="preserve"> vai saskaņā ar dienesta pienākumu izpildes grafiku visi norīkojumi ir ieradušies uz instruktāžu;</w:t>
      </w:r>
    </w:p>
    <w:p w14:paraId="3A64EDCC"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kern w:val="1"/>
          <w:sz w:val="28"/>
          <w:szCs w:val="28"/>
          <w:lang w:val="lv-LV"/>
        </w:rPr>
        <w:t>pārbauda</w:t>
      </w:r>
      <w:r w:rsidRPr="0069726A">
        <w:rPr>
          <w:sz w:val="28"/>
          <w:szCs w:val="28"/>
          <w:lang w:val="lv-LV"/>
        </w:rPr>
        <w:t xml:space="preserve"> dienesta apliecības esamību un tās derīgumu;</w:t>
      </w:r>
    </w:p>
    <w:p w14:paraId="4D036CE5"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kern w:val="1"/>
          <w:sz w:val="28"/>
          <w:szCs w:val="28"/>
          <w:lang w:val="lv-LV"/>
        </w:rPr>
        <w:t>pārbauda</w:t>
      </w:r>
      <w:r w:rsidRPr="0069726A">
        <w:rPr>
          <w:sz w:val="28"/>
          <w:szCs w:val="28"/>
          <w:lang w:val="lv-LV"/>
        </w:rPr>
        <w:t xml:space="preserve"> norīkojuma ārējo izskatu atbilstoši normatīvo aktu prasībām, ja neatbilst, veic nepieciešamos pasākumus, lai novērstu konstatētos trūkumus, un pārliecinās par gatavību dienesta pienākumu izpildei;</w:t>
      </w:r>
    </w:p>
    <w:p w14:paraId="17757977"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kern w:val="1"/>
          <w:sz w:val="28"/>
          <w:szCs w:val="28"/>
          <w:lang w:val="lv-LV"/>
        </w:rPr>
        <w:t>iepazīstina norīkojumu ar aktuālu operatīvo informāciju;</w:t>
      </w:r>
    </w:p>
    <w:p w14:paraId="10C18FC4"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pārbauda dienesta ieroča, bruņojuma, dienesta sakaru līdzekļu, nepieciešamo speciālo un tehnisko līdzekļu esamību;</w:t>
      </w:r>
    </w:p>
    <w:p w14:paraId="6CB51B41"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pārbauda nepieciešamās dokumentācijas un veidlapu esamību;</w:t>
      </w:r>
    </w:p>
    <w:p w14:paraId="7AE390A2"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iepazīstina ar norīkojuma izvietojumu, nosaka konkrētus uzdevumus un to izpildes kārtību, kā arī norīkojumu sadarbības un dienesta sakaru uzturēšanas kārtību;</w:t>
      </w:r>
    </w:p>
    <w:p w14:paraId="07309928" w14:textId="50750814"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ja norīkojumā ir vismaz divi darbinieki, nozīmē norīkojuma vecāko</w:t>
      </w:r>
      <w:r w:rsidR="000661CB">
        <w:rPr>
          <w:sz w:val="28"/>
          <w:szCs w:val="28"/>
          <w:lang w:val="lv-LV"/>
        </w:rPr>
        <w:t>;</w:t>
      </w:r>
      <w:r w:rsidRPr="0069726A">
        <w:rPr>
          <w:sz w:val="28"/>
          <w:szCs w:val="28"/>
          <w:lang w:val="lv-LV"/>
        </w:rPr>
        <w:t xml:space="preserve"> </w:t>
      </w:r>
    </w:p>
    <w:p w14:paraId="6E704236"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lastRenderedPageBreak/>
        <w:t>aizpilda instruktāžas veidlapu (2.pielikums).</w:t>
      </w:r>
    </w:p>
    <w:p w14:paraId="63A8F1AC" w14:textId="7517684C" w:rsidR="00B21603" w:rsidRPr="0069726A" w:rsidRDefault="00B21603" w:rsidP="00B21603">
      <w:pPr>
        <w:widowControl/>
        <w:numPr>
          <w:ilvl w:val="0"/>
          <w:numId w:val="15"/>
        </w:numPr>
        <w:shd w:val="clear" w:color="auto" w:fill="FFFFFF"/>
        <w:suppressAutoHyphens/>
        <w:overflowPunct w:val="0"/>
        <w:autoSpaceDE w:val="0"/>
        <w:spacing w:after="0" w:line="240" w:lineRule="auto"/>
        <w:ind w:left="851" w:hanging="851"/>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 xml:space="preserve">Ja Instruktāžas veicējam instruktāžas laikā ir aizdomas, ka </w:t>
      </w:r>
      <w:r w:rsidR="00AB6AF0" w:rsidRPr="0069726A">
        <w:rPr>
          <w:rFonts w:ascii="Times New Roman" w:eastAsia="Times New Roman" w:hAnsi="Times New Roman"/>
          <w:sz w:val="28"/>
          <w:szCs w:val="28"/>
          <w:lang w:val="lv-LV" w:eastAsia="ar-SA"/>
        </w:rPr>
        <w:t xml:space="preserve">kāds no </w:t>
      </w:r>
      <w:r w:rsidRPr="0069726A">
        <w:rPr>
          <w:rFonts w:ascii="Times New Roman" w:eastAsia="Times New Roman" w:hAnsi="Times New Roman"/>
          <w:sz w:val="28"/>
          <w:szCs w:val="28"/>
          <w:lang w:val="lv-LV" w:eastAsia="ar-SA"/>
        </w:rPr>
        <w:t>norīkojum</w:t>
      </w:r>
      <w:r w:rsidR="00AB6AF0" w:rsidRPr="0069726A">
        <w:rPr>
          <w:rFonts w:ascii="Times New Roman" w:eastAsia="Times New Roman" w:hAnsi="Times New Roman"/>
          <w:sz w:val="28"/>
          <w:szCs w:val="28"/>
          <w:lang w:val="lv-LV" w:eastAsia="ar-SA"/>
        </w:rPr>
        <w:t>a</w:t>
      </w:r>
      <w:r w:rsidRPr="0069726A">
        <w:rPr>
          <w:rFonts w:ascii="Times New Roman" w:eastAsia="Times New Roman" w:hAnsi="Times New Roman"/>
          <w:sz w:val="28"/>
          <w:szCs w:val="28"/>
          <w:lang w:val="lv-LV" w:eastAsia="ar-SA"/>
        </w:rPr>
        <w:t xml:space="preserve"> atrodas alko</w:t>
      </w:r>
      <w:r w:rsidR="009740F3" w:rsidRPr="0069726A">
        <w:rPr>
          <w:rFonts w:ascii="Times New Roman" w:eastAsia="Times New Roman" w:hAnsi="Times New Roman"/>
          <w:sz w:val="28"/>
          <w:szCs w:val="28"/>
          <w:lang w:val="lv-LV" w:eastAsia="ar-SA"/>
        </w:rPr>
        <w:t>hola reibumā,</w:t>
      </w:r>
      <w:r w:rsidRPr="0069726A">
        <w:rPr>
          <w:rFonts w:ascii="Times New Roman" w:eastAsia="Times New Roman" w:hAnsi="Times New Roman"/>
          <w:sz w:val="28"/>
          <w:szCs w:val="28"/>
          <w:lang w:val="lv-LV" w:eastAsia="ar-SA"/>
        </w:rPr>
        <w:t xml:space="preserve"> narkotisko vai citu apreibinošu vielu ietekmē, Instruktāžas veicējs norīkojumā esošu darbinieku atstādina no dienesta pienākumu izpildes un veic nepieciešamās darbības fakta konstatācijai normatīvajos aktos noteiktajā kārtībā, informējot par to operatīvās vadības struktūrvienību un darbinieka tiešo priekšnieku. </w:t>
      </w:r>
    </w:p>
    <w:p w14:paraId="634C4E97" w14:textId="77777777" w:rsidR="00B21603" w:rsidRPr="0069726A" w:rsidRDefault="00B21603" w:rsidP="00B21603">
      <w:pPr>
        <w:widowControl/>
        <w:numPr>
          <w:ilvl w:val="0"/>
          <w:numId w:val="15"/>
        </w:numPr>
        <w:shd w:val="clear" w:color="auto" w:fill="FFFFFF"/>
        <w:suppressAutoHyphens/>
        <w:overflowPunct w:val="0"/>
        <w:autoSpaceDE w:val="0"/>
        <w:spacing w:after="0" w:line="240" w:lineRule="auto"/>
        <w:ind w:left="851" w:hanging="851"/>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Pēc instruktāžas norīkojums nekavējoties ierodas patrulēšanas maršrutā vai patrulēšanas postenī, par ko ziņo teritoriālai operatīvās vadības struktūrvienībai.</w:t>
      </w:r>
    </w:p>
    <w:p w14:paraId="016FE168" w14:textId="77777777" w:rsidR="00B21603" w:rsidRPr="0069726A" w:rsidRDefault="00B21603" w:rsidP="00B21603">
      <w:pPr>
        <w:widowControl/>
        <w:shd w:val="clear" w:color="auto" w:fill="FFFFFF"/>
        <w:suppressAutoHyphens/>
        <w:overflowPunct w:val="0"/>
        <w:autoSpaceDE w:val="0"/>
        <w:spacing w:after="0" w:line="240" w:lineRule="auto"/>
        <w:ind w:hanging="720"/>
        <w:jc w:val="center"/>
        <w:textAlignment w:val="baseline"/>
        <w:rPr>
          <w:rFonts w:ascii="Times New Roman" w:eastAsia="Times New Roman" w:hAnsi="Times New Roman"/>
          <w:sz w:val="28"/>
          <w:szCs w:val="28"/>
          <w:lang w:val="lv-LV" w:eastAsia="ar-SA"/>
        </w:rPr>
      </w:pPr>
    </w:p>
    <w:p w14:paraId="3C27117F" w14:textId="77777777" w:rsidR="00B21603" w:rsidRPr="0069726A" w:rsidRDefault="00B21603" w:rsidP="00E60564">
      <w:pPr>
        <w:widowControl/>
        <w:shd w:val="clear" w:color="auto" w:fill="FFFFFF"/>
        <w:suppressAutoHyphens/>
        <w:spacing w:after="0" w:line="240" w:lineRule="auto"/>
        <w:ind w:firstLine="720"/>
        <w:jc w:val="center"/>
        <w:rPr>
          <w:rFonts w:ascii="Times New Roman" w:eastAsia="Times New Roman" w:hAnsi="Times New Roman"/>
          <w:b/>
          <w:sz w:val="28"/>
          <w:szCs w:val="28"/>
          <w:lang w:val="lv-LV" w:eastAsia="ar-SA"/>
        </w:rPr>
      </w:pPr>
      <w:r w:rsidRPr="0069726A">
        <w:rPr>
          <w:rFonts w:ascii="Times New Roman" w:eastAsia="Times New Roman" w:hAnsi="Times New Roman"/>
          <w:b/>
          <w:sz w:val="28"/>
          <w:szCs w:val="28"/>
          <w:lang w:val="lv-LV" w:eastAsia="ar-SA"/>
        </w:rPr>
        <w:t>III. Norīkojuma uzdevumu izpildes vispārīgie nosacījumi</w:t>
      </w:r>
    </w:p>
    <w:p w14:paraId="41D71040" w14:textId="77777777" w:rsidR="00B21603" w:rsidRPr="0069726A" w:rsidRDefault="00B21603" w:rsidP="00B21603">
      <w:pPr>
        <w:widowControl/>
        <w:shd w:val="clear" w:color="auto" w:fill="FFFFFF"/>
        <w:suppressAutoHyphens/>
        <w:spacing w:after="0" w:line="240" w:lineRule="auto"/>
        <w:ind w:hanging="720"/>
        <w:jc w:val="center"/>
        <w:rPr>
          <w:rFonts w:ascii="Times New Roman" w:eastAsia="Times New Roman" w:hAnsi="Times New Roman"/>
          <w:b/>
          <w:sz w:val="28"/>
          <w:szCs w:val="28"/>
          <w:lang w:val="lv-LV" w:eastAsia="ar-SA"/>
        </w:rPr>
      </w:pPr>
    </w:p>
    <w:p w14:paraId="729747C1" w14:textId="34C3D483"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Norīkojum</w:t>
      </w:r>
      <w:r w:rsidR="00CB2BAA" w:rsidRPr="0069726A">
        <w:rPr>
          <w:sz w:val="28"/>
          <w:szCs w:val="28"/>
          <w:lang w:val="lv-LV"/>
        </w:rPr>
        <w:t xml:space="preserve">s </w:t>
      </w:r>
      <w:r w:rsidRPr="0069726A">
        <w:rPr>
          <w:sz w:val="28"/>
          <w:szCs w:val="28"/>
          <w:lang w:val="lv-LV"/>
        </w:rPr>
        <w:t xml:space="preserve">dienesta pienākumus pilda attiecīgā formas tērpā </w:t>
      </w:r>
      <w:r w:rsidR="007F5BF7" w:rsidRPr="0069726A">
        <w:rPr>
          <w:sz w:val="28"/>
          <w:szCs w:val="28"/>
          <w:lang w:val="lv-LV"/>
        </w:rPr>
        <w:t xml:space="preserve">un </w:t>
      </w:r>
      <w:r w:rsidRPr="0069726A">
        <w:rPr>
          <w:sz w:val="28"/>
          <w:szCs w:val="28"/>
          <w:lang w:val="lv-LV"/>
        </w:rPr>
        <w:t>gaismu atstarojošā vestē.</w:t>
      </w:r>
    </w:p>
    <w:p w14:paraId="30A8B585" w14:textId="606FA17B"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Norīkojum</w:t>
      </w:r>
      <w:r w:rsidR="00CB2BAA" w:rsidRPr="0069726A">
        <w:rPr>
          <w:sz w:val="28"/>
          <w:szCs w:val="28"/>
          <w:lang w:val="lv-LV"/>
        </w:rPr>
        <w:t xml:space="preserve">s </w:t>
      </w:r>
      <w:r w:rsidRPr="0069726A">
        <w:rPr>
          <w:sz w:val="28"/>
          <w:szCs w:val="28"/>
          <w:lang w:val="lv-LV"/>
        </w:rPr>
        <w:t>gaismu atstarojošu vesti nelieto:</w:t>
      </w:r>
    </w:p>
    <w:p w14:paraId="53487347"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 xml:space="preserve"> veicot slēptu satiksmes uzraudzību;</w:t>
      </w:r>
    </w:p>
    <w:p w14:paraId="1D7B3AF8"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 xml:space="preserve"> ja gaisa temperatūra ir augstāka par + 25</w:t>
      </w:r>
      <w:r w:rsidRPr="0069726A">
        <w:rPr>
          <w:sz w:val="28"/>
          <w:szCs w:val="28"/>
          <w:vertAlign w:val="superscript"/>
          <w:lang w:val="lv-LV"/>
        </w:rPr>
        <w:t xml:space="preserve">o </w:t>
      </w:r>
      <w:r w:rsidRPr="0069726A">
        <w:rPr>
          <w:sz w:val="28"/>
          <w:szCs w:val="28"/>
          <w:lang w:val="lv-LV"/>
        </w:rPr>
        <w:t>C, saskaņojot to ar operatīvās vadības struktūrvienību.</w:t>
      </w:r>
    </w:p>
    <w:p w14:paraId="1B91FD36" w14:textId="77777777" w:rsidR="00B21603" w:rsidRPr="0069726A" w:rsidRDefault="00B21603" w:rsidP="00B21603">
      <w:pPr>
        <w:widowControl/>
        <w:numPr>
          <w:ilvl w:val="0"/>
          <w:numId w:val="15"/>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Norīkojuma operatīvo vadību veic operatīvās vadības struktūrvienība.</w:t>
      </w:r>
    </w:p>
    <w:p w14:paraId="4AABAE2C" w14:textId="6A3AA0F9" w:rsidR="00B21603" w:rsidRPr="0069726A" w:rsidRDefault="00B21603" w:rsidP="00B21603">
      <w:pPr>
        <w:widowControl/>
        <w:numPr>
          <w:ilvl w:val="0"/>
          <w:numId w:val="15"/>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Informā</w:t>
      </w:r>
      <w:r w:rsidR="00A80F9A" w:rsidRPr="0069726A">
        <w:rPr>
          <w:rFonts w:ascii="Times New Roman" w:eastAsia="Times New Roman" w:hAnsi="Times New Roman"/>
          <w:sz w:val="28"/>
          <w:szCs w:val="28"/>
          <w:lang w:val="lv-LV" w:eastAsia="ar-SA"/>
        </w:rPr>
        <w:t>cijas apmaiņa starp norīkojumu</w:t>
      </w:r>
      <w:r w:rsidR="000A50C3" w:rsidRPr="0069726A">
        <w:rPr>
          <w:rFonts w:ascii="Times New Roman" w:eastAsia="Times New Roman" w:hAnsi="Times New Roman"/>
          <w:sz w:val="28"/>
          <w:szCs w:val="28"/>
          <w:lang w:val="lv-LV" w:eastAsia="ar-SA"/>
        </w:rPr>
        <w:t>,</w:t>
      </w:r>
      <w:r w:rsidR="00F25C67">
        <w:rPr>
          <w:rFonts w:ascii="Times New Roman" w:eastAsia="Times New Roman" w:hAnsi="Times New Roman"/>
          <w:sz w:val="28"/>
          <w:szCs w:val="28"/>
          <w:lang w:val="lv-LV" w:eastAsia="ar-SA"/>
        </w:rPr>
        <w:t xml:space="preserve"> </w:t>
      </w:r>
      <w:r w:rsidRPr="0069726A">
        <w:rPr>
          <w:rFonts w:ascii="Times New Roman" w:eastAsia="Times New Roman" w:hAnsi="Times New Roman"/>
          <w:sz w:val="28"/>
          <w:szCs w:val="28"/>
          <w:lang w:val="lv-LV" w:eastAsia="ar-SA"/>
        </w:rPr>
        <w:t xml:space="preserve">tā vecāko un operatīvās vadības struktūrvienību tiek nodrošināta, izmantojot pieejamos sakaru līdzekļus. </w:t>
      </w:r>
    </w:p>
    <w:p w14:paraId="3745B89C" w14:textId="40924FF2" w:rsidR="00B21603" w:rsidRPr="00A34038" w:rsidRDefault="00B21603" w:rsidP="00B21603">
      <w:pPr>
        <w:widowControl/>
        <w:numPr>
          <w:ilvl w:val="0"/>
          <w:numId w:val="15"/>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 xml:space="preserve">Norīkojums veic sabiedriskās </w:t>
      </w:r>
      <w:r w:rsidRPr="001F1B72">
        <w:rPr>
          <w:rFonts w:ascii="Times New Roman" w:eastAsia="Times New Roman" w:hAnsi="Times New Roman"/>
          <w:sz w:val="28"/>
          <w:szCs w:val="28"/>
          <w:lang w:val="lv-LV" w:eastAsia="ar-SA"/>
        </w:rPr>
        <w:t xml:space="preserve">kārtības </w:t>
      </w:r>
      <w:r w:rsidR="00DD17CB" w:rsidRPr="001F1B72">
        <w:rPr>
          <w:rFonts w:ascii="Times New Roman" w:eastAsia="Times New Roman" w:hAnsi="Times New Roman"/>
          <w:sz w:val="28"/>
          <w:szCs w:val="28"/>
          <w:lang w:val="lv-LV" w:eastAsia="ar-SA"/>
        </w:rPr>
        <w:t xml:space="preserve">un drošības </w:t>
      </w:r>
      <w:r w:rsidRPr="001F1B72">
        <w:rPr>
          <w:rFonts w:ascii="Times New Roman" w:eastAsia="Times New Roman" w:hAnsi="Times New Roman"/>
          <w:sz w:val="28"/>
          <w:szCs w:val="28"/>
          <w:lang w:val="lv-LV" w:eastAsia="ar-SA"/>
        </w:rPr>
        <w:t xml:space="preserve">nodrošināšanu, satiksmes uzraudzību vai autopārvadājumu </w:t>
      </w:r>
      <w:r w:rsidR="00F37341" w:rsidRPr="00A34038">
        <w:rPr>
          <w:rFonts w:ascii="Times New Roman" w:eastAsia="Times New Roman" w:hAnsi="Times New Roman"/>
          <w:sz w:val="28"/>
          <w:szCs w:val="28"/>
          <w:lang w:val="lv-LV" w:eastAsia="ar-SA"/>
        </w:rPr>
        <w:t>uzraudzību</w:t>
      </w:r>
      <w:r w:rsidRPr="001F1B72">
        <w:rPr>
          <w:rFonts w:ascii="Times New Roman" w:eastAsia="Times New Roman" w:hAnsi="Times New Roman"/>
          <w:sz w:val="28"/>
          <w:szCs w:val="28"/>
          <w:lang w:val="lv-LV" w:eastAsia="ar-SA"/>
        </w:rPr>
        <w:t>, pārvietojoties patrulēšanas maršrutā vai atrodoties patrulēšanas postenī.</w:t>
      </w:r>
    </w:p>
    <w:p w14:paraId="08C7FE5C" w14:textId="72CE6DD3" w:rsidR="00B21603" w:rsidRPr="0069726A" w:rsidRDefault="00B21603" w:rsidP="00B21603">
      <w:pPr>
        <w:widowControl/>
        <w:numPr>
          <w:ilvl w:val="0"/>
          <w:numId w:val="15"/>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 xml:space="preserve">Norīkojums, apturot transportlīdzekli, informāciju par personu un transportlīdzekli pārbauda </w:t>
      </w:r>
      <w:r w:rsidR="004B3AD2">
        <w:rPr>
          <w:rFonts w:ascii="Times New Roman" w:eastAsia="Times New Roman" w:hAnsi="Times New Roman"/>
          <w:sz w:val="28"/>
          <w:szCs w:val="28"/>
          <w:lang w:val="lv-LV" w:eastAsia="ar-SA"/>
        </w:rPr>
        <w:t>attiecīgajās informācijas sistēmās</w:t>
      </w:r>
      <w:r w:rsidRPr="0069726A">
        <w:rPr>
          <w:rFonts w:ascii="Times New Roman" w:eastAsia="Times New Roman" w:hAnsi="Times New Roman"/>
          <w:sz w:val="28"/>
          <w:szCs w:val="28"/>
          <w:lang w:val="lv-LV" w:eastAsia="ar-SA"/>
        </w:rPr>
        <w:t xml:space="preserve"> tiešsaistes režīmā vai, ja tas nav iespējams, sazinās ar operatīvās vadības struktūrvienību.</w:t>
      </w:r>
    </w:p>
    <w:p w14:paraId="7B75C00C" w14:textId="0EE5D526" w:rsidR="00B21603" w:rsidRPr="0069726A" w:rsidRDefault="00B21603" w:rsidP="00B21603">
      <w:pPr>
        <w:widowControl/>
        <w:numPr>
          <w:ilvl w:val="0"/>
          <w:numId w:val="15"/>
        </w:numPr>
        <w:shd w:val="clear" w:color="auto" w:fill="FFFFFF"/>
        <w:suppressAutoHyphens/>
        <w:spacing w:after="0" w:line="240" w:lineRule="auto"/>
        <w:ind w:left="851" w:hanging="851"/>
        <w:jc w:val="both"/>
        <w:rPr>
          <w:rFonts w:ascii="Times New Roman" w:eastAsia="Times New Roman" w:hAnsi="Times New Roman"/>
          <w:iCs/>
          <w:sz w:val="28"/>
          <w:szCs w:val="28"/>
          <w:lang w:val="lv-LV" w:eastAsia="ar-SA"/>
        </w:rPr>
      </w:pPr>
      <w:r w:rsidRPr="0069726A">
        <w:rPr>
          <w:rFonts w:ascii="Times New Roman" w:eastAsia="Times New Roman" w:hAnsi="Times New Roman"/>
          <w:sz w:val="28"/>
          <w:szCs w:val="28"/>
          <w:lang w:val="lv-LV" w:eastAsia="ar-SA"/>
        </w:rPr>
        <w:t>Šo noteikumu 3</w:t>
      </w:r>
      <w:r w:rsidR="004F2B3A">
        <w:rPr>
          <w:rFonts w:ascii="Times New Roman" w:eastAsia="Times New Roman" w:hAnsi="Times New Roman"/>
          <w:sz w:val="28"/>
          <w:szCs w:val="28"/>
          <w:lang w:val="lv-LV" w:eastAsia="ar-SA"/>
        </w:rPr>
        <w:t>0.</w:t>
      </w:r>
      <w:r w:rsidRPr="0069726A">
        <w:rPr>
          <w:rFonts w:ascii="Times New Roman" w:eastAsia="Times New Roman" w:hAnsi="Times New Roman"/>
          <w:sz w:val="28"/>
          <w:szCs w:val="28"/>
          <w:lang w:val="lv-LV" w:eastAsia="ar-SA"/>
        </w:rPr>
        <w:t xml:space="preserve">punktā minētā prasība neattiecas uz gadījumiem, kad transportlīdzekli aptur pēc Valsts policijas vai </w:t>
      </w:r>
      <w:r w:rsidR="005A0524" w:rsidRPr="0069726A">
        <w:rPr>
          <w:rFonts w:ascii="Times New Roman" w:eastAsia="Times New Roman" w:hAnsi="Times New Roman"/>
          <w:sz w:val="28"/>
          <w:szCs w:val="28"/>
          <w:lang w:val="lv-LV" w:eastAsia="ar-SA"/>
        </w:rPr>
        <w:t xml:space="preserve">teritoriālās </w:t>
      </w:r>
      <w:r w:rsidR="00E2310B" w:rsidRPr="0069726A">
        <w:rPr>
          <w:rFonts w:ascii="Times New Roman" w:eastAsia="Times New Roman" w:hAnsi="Times New Roman"/>
          <w:sz w:val="28"/>
          <w:szCs w:val="28"/>
          <w:lang w:val="lv-LV" w:eastAsia="ar-SA"/>
        </w:rPr>
        <w:t xml:space="preserve">policijas </w:t>
      </w:r>
      <w:r w:rsidRPr="0069726A">
        <w:rPr>
          <w:rFonts w:ascii="Times New Roman" w:eastAsia="Times New Roman" w:hAnsi="Times New Roman"/>
          <w:sz w:val="28"/>
          <w:szCs w:val="28"/>
          <w:lang w:val="lv-LV" w:eastAsia="ar-SA"/>
        </w:rPr>
        <w:t>pārvaldes priekšnieka norādījuma plānotu pasākumu laikā.</w:t>
      </w:r>
    </w:p>
    <w:p w14:paraId="6F558823" w14:textId="77777777" w:rsidR="00B21603" w:rsidRPr="0069726A" w:rsidRDefault="00B21603" w:rsidP="00B21603">
      <w:pPr>
        <w:widowControl/>
        <w:numPr>
          <w:ilvl w:val="0"/>
          <w:numId w:val="15"/>
        </w:numPr>
        <w:shd w:val="clear" w:color="auto" w:fill="FFFFFF"/>
        <w:suppressAutoHyphens/>
        <w:spacing w:after="0" w:line="240" w:lineRule="auto"/>
        <w:ind w:left="851" w:hanging="851"/>
        <w:jc w:val="both"/>
        <w:rPr>
          <w:rFonts w:ascii="Times New Roman" w:eastAsia="Times New Roman" w:hAnsi="Times New Roman"/>
          <w:iCs/>
          <w:sz w:val="28"/>
          <w:szCs w:val="28"/>
          <w:lang w:val="lv-LV" w:eastAsia="ar-SA"/>
        </w:rPr>
      </w:pPr>
      <w:r w:rsidRPr="0069726A">
        <w:rPr>
          <w:rFonts w:ascii="Times New Roman" w:eastAsia="Times New Roman" w:hAnsi="Times New Roman"/>
          <w:sz w:val="28"/>
          <w:szCs w:val="28"/>
          <w:lang w:val="lv-LV" w:eastAsia="ar-SA"/>
        </w:rPr>
        <w:t>Informējot operatīvās vadības struktūrvienību, norīkojumam ir tiesības atstāt patrulēšanas</w:t>
      </w:r>
      <w:r w:rsidRPr="0069726A">
        <w:rPr>
          <w:rFonts w:ascii="Times New Roman" w:eastAsia="Times New Roman" w:hAnsi="Times New Roman"/>
          <w:iCs/>
          <w:sz w:val="28"/>
          <w:szCs w:val="28"/>
          <w:lang w:val="lv-LV" w:eastAsia="ar-SA"/>
        </w:rPr>
        <w:t xml:space="preserve"> maršrutu vai patrulēšanas posteni, lai:</w:t>
      </w:r>
    </w:p>
    <w:p w14:paraId="3F54A99D" w14:textId="77777777" w:rsidR="00B21603" w:rsidRPr="0069726A" w:rsidRDefault="00B21603" w:rsidP="00B21603">
      <w:pPr>
        <w:pStyle w:val="Sarakstarindkopa"/>
        <w:numPr>
          <w:ilvl w:val="1"/>
          <w:numId w:val="15"/>
        </w:numPr>
        <w:shd w:val="clear" w:color="auto" w:fill="FFFFFF"/>
        <w:tabs>
          <w:tab w:val="left" w:pos="1134"/>
          <w:tab w:val="left" w:pos="1260"/>
        </w:tabs>
        <w:ind w:left="1134" w:hanging="850"/>
        <w:jc w:val="both"/>
        <w:rPr>
          <w:iCs/>
          <w:sz w:val="28"/>
          <w:szCs w:val="28"/>
          <w:lang w:val="lv-LV"/>
        </w:rPr>
      </w:pPr>
      <w:r w:rsidRPr="0069726A">
        <w:rPr>
          <w:iCs/>
          <w:sz w:val="28"/>
          <w:szCs w:val="28"/>
          <w:lang w:val="lv-LV"/>
        </w:rPr>
        <w:t>uzsāktu likumpārkāpēja vajāšanu un aizturēšanu;</w:t>
      </w:r>
    </w:p>
    <w:p w14:paraId="2DFBD277" w14:textId="77777777" w:rsidR="00B21603" w:rsidRPr="0069726A" w:rsidRDefault="00B21603" w:rsidP="00B21603">
      <w:pPr>
        <w:pStyle w:val="Sarakstarindkopa"/>
        <w:numPr>
          <w:ilvl w:val="1"/>
          <w:numId w:val="15"/>
        </w:numPr>
        <w:shd w:val="clear" w:color="auto" w:fill="FFFFFF"/>
        <w:tabs>
          <w:tab w:val="left" w:pos="1134"/>
          <w:tab w:val="left" w:pos="1260"/>
        </w:tabs>
        <w:ind w:left="1134" w:hanging="850"/>
        <w:jc w:val="both"/>
        <w:rPr>
          <w:iCs/>
          <w:sz w:val="28"/>
          <w:szCs w:val="28"/>
          <w:lang w:val="lv-LV"/>
        </w:rPr>
      </w:pPr>
      <w:r w:rsidRPr="0069726A">
        <w:rPr>
          <w:iCs/>
          <w:sz w:val="28"/>
          <w:szCs w:val="28"/>
          <w:lang w:val="lv-LV"/>
        </w:rPr>
        <w:t>nogādātu personu iecirkņa telpās;</w:t>
      </w:r>
    </w:p>
    <w:p w14:paraId="30C5DE52" w14:textId="77777777" w:rsidR="00B21603" w:rsidRPr="0069726A" w:rsidRDefault="00B21603" w:rsidP="00B21603">
      <w:pPr>
        <w:pStyle w:val="Sarakstarindkopa"/>
        <w:numPr>
          <w:ilvl w:val="1"/>
          <w:numId w:val="15"/>
        </w:numPr>
        <w:shd w:val="clear" w:color="auto" w:fill="FFFFFF"/>
        <w:tabs>
          <w:tab w:val="left" w:pos="1134"/>
          <w:tab w:val="left" w:pos="1260"/>
        </w:tabs>
        <w:ind w:left="1134" w:hanging="850"/>
        <w:jc w:val="both"/>
        <w:rPr>
          <w:iCs/>
          <w:sz w:val="28"/>
          <w:szCs w:val="28"/>
          <w:lang w:val="lv-LV"/>
        </w:rPr>
      </w:pPr>
      <w:r w:rsidRPr="0069726A">
        <w:rPr>
          <w:iCs/>
          <w:sz w:val="28"/>
          <w:szCs w:val="28"/>
          <w:lang w:val="lv-LV"/>
        </w:rPr>
        <w:t>sniegtu personai pirmo palīdzību;</w:t>
      </w:r>
    </w:p>
    <w:p w14:paraId="31EEC762" w14:textId="77777777" w:rsidR="00B21603" w:rsidRPr="0069726A" w:rsidRDefault="00B21603" w:rsidP="00B21603">
      <w:pPr>
        <w:pStyle w:val="Sarakstarindkopa"/>
        <w:numPr>
          <w:ilvl w:val="1"/>
          <w:numId w:val="15"/>
        </w:numPr>
        <w:shd w:val="clear" w:color="auto" w:fill="FFFFFF"/>
        <w:tabs>
          <w:tab w:val="left" w:pos="1134"/>
          <w:tab w:val="left" w:pos="1260"/>
        </w:tabs>
        <w:ind w:left="1134" w:hanging="850"/>
        <w:jc w:val="both"/>
        <w:rPr>
          <w:iCs/>
          <w:sz w:val="28"/>
          <w:szCs w:val="28"/>
          <w:lang w:val="lv-LV"/>
        </w:rPr>
      </w:pPr>
      <w:r w:rsidRPr="0069726A">
        <w:rPr>
          <w:iCs/>
          <w:sz w:val="28"/>
          <w:szCs w:val="28"/>
          <w:lang w:val="lv-LV"/>
        </w:rPr>
        <w:t>nogādātu personu ārstniecības iestādē vai mājoklī;</w:t>
      </w:r>
    </w:p>
    <w:p w14:paraId="3063BB0B" w14:textId="77777777" w:rsidR="00B21603" w:rsidRPr="0069726A" w:rsidRDefault="00B21603" w:rsidP="00B21603">
      <w:pPr>
        <w:pStyle w:val="Sarakstarindkopa"/>
        <w:numPr>
          <w:ilvl w:val="1"/>
          <w:numId w:val="15"/>
        </w:numPr>
        <w:shd w:val="clear" w:color="auto" w:fill="FFFFFF"/>
        <w:tabs>
          <w:tab w:val="left" w:pos="1134"/>
          <w:tab w:val="left" w:pos="1260"/>
        </w:tabs>
        <w:ind w:left="1134" w:hanging="850"/>
        <w:jc w:val="both"/>
        <w:rPr>
          <w:iCs/>
          <w:sz w:val="28"/>
          <w:szCs w:val="28"/>
          <w:lang w:val="lv-LV"/>
        </w:rPr>
      </w:pPr>
      <w:r w:rsidRPr="0069726A">
        <w:rPr>
          <w:iCs/>
          <w:sz w:val="28"/>
          <w:szCs w:val="28"/>
          <w:lang w:val="lv-LV"/>
        </w:rPr>
        <w:t>saņemtu medicīnisko palīdzību;</w:t>
      </w:r>
    </w:p>
    <w:p w14:paraId="7D0B5090" w14:textId="0EB61791" w:rsidR="00B21603" w:rsidRPr="0069726A" w:rsidRDefault="00B21603" w:rsidP="00B21603">
      <w:pPr>
        <w:pStyle w:val="Sarakstarindkopa"/>
        <w:numPr>
          <w:ilvl w:val="1"/>
          <w:numId w:val="15"/>
        </w:numPr>
        <w:shd w:val="clear" w:color="auto" w:fill="FFFFFF"/>
        <w:tabs>
          <w:tab w:val="left" w:pos="1134"/>
          <w:tab w:val="left" w:pos="1260"/>
        </w:tabs>
        <w:ind w:left="1134" w:hanging="850"/>
        <w:jc w:val="both"/>
        <w:rPr>
          <w:iCs/>
          <w:sz w:val="28"/>
          <w:szCs w:val="28"/>
          <w:lang w:val="lv-LV"/>
        </w:rPr>
      </w:pPr>
      <w:r w:rsidRPr="0069726A">
        <w:rPr>
          <w:iCs/>
          <w:sz w:val="28"/>
          <w:szCs w:val="28"/>
          <w:lang w:val="lv-LV"/>
        </w:rPr>
        <w:t>dot</w:t>
      </w:r>
      <w:r w:rsidR="0064605F" w:rsidRPr="0069726A">
        <w:rPr>
          <w:iCs/>
          <w:sz w:val="28"/>
          <w:szCs w:val="28"/>
          <w:lang w:val="lv-LV"/>
        </w:rPr>
        <w:t>o</w:t>
      </w:r>
      <w:r w:rsidRPr="0069726A">
        <w:rPr>
          <w:iCs/>
          <w:sz w:val="28"/>
          <w:szCs w:val="28"/>
          <w:lang w:val="lv-LV"/>
        </w:rPr>
        <w:t>s pārtraukumā.</w:t>
      </w:r>
    </w:p>
    <w:p w14:paraId="361E8DAA" w14:textId="77777777" w:rsidR="00B21603" w:rsidRPr="0069726A" w:rsidRDefault="00B21603" w:rsidP="00B21603">
      <w:pPr>
        <w:widowControl/>
        <w:numPr>
          <w:ilvl w:val="0"/>
          <w:numId w:val="15"/>
        </w:numPr>
        <w:shd w:val="clear" w:color="auto" w:fill="FFFFFF"/>
        <w:suppressAutoHyphens/>
        <w:spacing w:after="0" w:line="240" w:lineRule="auto"/>
        <w:ind w:left="851" w:hanging="851"/>
        <w:jc w:val="both"/>
        <w:rPr>
          <w:rFonts w:ascii="Times New Roman" w:eastAsia="Times New Roman" w:hAnsi="Times New Roman"/>
          <w:iCs/>
          <w:sz w:val="28"/>
          <w:szCs w:val="28"/>
          <w:lang w:val="lv-LV" w:eastAsia="ar-SA"/>
        </w:rPr>
      </w:pPr>
      <w:r w:rsidRPr="0069726A">
        <w:rPr>
          <w:rFonts w:ascii="Times New Roman" w:eastAsia="Times New Roman" w:hAnsi="Times New Roman"/>
          <w:sz w:val="28"/>
          <w:szCs w:val="28"/>
          <w:lang w:val="lv-LV" w:eastAsia="ar-SA"/>
        </w:rPr>
        <w:t>Norīkojums nekavējoties informē operatīvās vadības struktūrvienību par patrulēšanas maršruta vai patrulēšanas posteņa atstāšanu, pamatojot iemeslu, kā arī informē par atgriešanos tajā.</w:t>
      </w:r>
    </w:p>
    <w:p w14:paraId="4D2D7538" w14:textId="5D5F7871" w:rsidR="00B21603" w:rsidRPr="0069726A" w:rsidRDefault="00B21603" w:rsidP="00B21603">
      <w:pPr>
        <w:widowControl/>
        <w:numPr>
          <w:ilvl w:val="0"/>
          <w:numId w:val="15"/>
        </w:numPr>
        <w:shd w:val="clear" w:color="auto" w:fill="FFFFFF"/>
        <w:suppressAutoHyphens/>
        <w:spacing w:after="0" w:line="240" w:lineRule="auto"/>
        <w:ind w:left="851" w:hanging="851"/>
        <w:jc w:val="both"/>
        <w:rPr>
          <w:rFonts w:ascii="Times New Roman" w:eastAsia="Times New Roman" w:hAnsi="Times New Roman"/>
          <w:iCs/>
          <w:sz w:val="28"/>
          <w:szCs w:val="28"/>
          <w:lang w:val="lv-LV" w:eastAsia="ar-SA"/>
        </w:rPr>
      </w:pPr>
      <w:r w:rsidRPr="0069726A">
        <w:rPr>
          <w:rFonts w:ascii="Times New Roman" w:eastAsia="Times New Roman" w:hAnsi="Times New Roman"/>
          <w:iCs/>
          <w:sz w:val="28"/>
          <w:szCs w:val="28"/>
          <w:lang w:val="lv-LV" w:eastAsia="ar-SA"/>
        </w:rPr>
        <w:lastRenderedPageBreak/>
        <w:t xml:space="preserve">Ja tiek konstatēts likumpārkāpums vai cits notikums (tai skaitā atpūtas un pārtraukuma laikā), norīkojums veic nepieciešamās darbības, lai pārtrauktu likumpārkāpumu, aizturētu iespējamo vainīgo personu, fiksētu aculieciniekus un ja nepieciešams, norobežotu notikuma vietu, nodrošinātu lietvedību, vai arī nogādātu aizturēto personu iecirkņa telpās, vienlaicīgi norīkojuma vecākais ziņo operatīvās vadības struktūrvienībai, norādot precīzu notikuma vietu un laiku. </w:t>
      </w:r>
    </w:p>
    <w:p w14:paraId="63F6C39A" w14:textId="5ED7BB57" w:rsidR="00B21603" w:rsidRPr="00A34038" w:rsidRDefault="00B21603" w:rsidP="00B21603">
      <w:pPr>
        <w:widowControl/>
        <w:numPr>
          <w:ilvl w:val="0"/>
          <w:numId w:val="15"/>
        </w:numPr>
        <w:shd w:val="clear" w:color="auto" w:fill="FFFFFF"/>
        <w:suppressAutoHyphens/>
        <w:spacing w:after="0" w:line="240" w:lineRule="auto"/>
        <w:ind w:left="851" w:hanging="851"/>
        <w:jc w:val="both"/>
        <w:rPr>
          <w:rFonts w:ascii="Times New Roman" w:eastAsia="Times New Roman" w:hAnsi="Times New Roman"/>
          <w:iCs/>
          <w:sz w:val="28"/>
          <w:szCs w:val="28"/>
          <w:lang w:val="lv-LV" w:eastAsia="ar-SA"/>
        </w:rPr>
      </w:pPr>
      <w:r w:rsidRPr="001F1B72">
        <w:rPr>
          <w:rFonts w:ascii="Times New Roman" w:eastAsia="Times New Roman" w:hAnsi="Times New Roman"/>
          <w:iCs/>
          <w:sz w:val="28"/>
          <w:szCs w:val="28"/>
          <w:lang w:val="lv-LV" w:eastAsia="ar-SA"/>
        </w:rPr>
        <w:t xml:space="preserve">Uzsākot dienesta pienākumu izpildi, norīkojums saņem sakaru speciālos un tehniskos līdzekļus </w:t>
      </w:r>
      <w:r w:rsidR="00ED317F" w:rsidRPr="00A34038">
        <w:rPr>
          <w:rFonts w:ascii="Times New Roman" w:eastAsia="Times New Roman" w:hAnsi="Times New Roman"/>
          <w:iCs/>
          <w:sz w:val="28"/>
          <w:szCs w:val="28"/>
          <w:lang w:val="lv-LV" w:eastAsia="ar-SA"/>
        </w:rPr>
        <w:t>no</w:t>
      </w:r>
      <w:r w:rsidR="00ED317F" w:rsidRPr="001F1B72">
        <w:rPr>
          <w:rFonts w:ascii="Times New Roman" w:eastAsia="Times New Roman" w:hAnsi="Times New Roman"/>
          <w:iCs/>
          <w:sz w:val="28"/>
          <w:szCs w:val="28"/>
          <w:lang w:val="lv-LV" w:eastAsia="ar-SA"/>
        </w:rPr>
        <w:t xml:space="preserve"> </w:t>
      </w:r>
      <w:r w:rsidR="00ED317F" w:rsidRPr="00A34038">
        <w:rPr>
          <w:rFonts w:ascii="Times New Roman" w:eastAsia="Times New Roman" w:hAnsi="Times New Roman"/>
          <w:iCs/>
          <w:sz w:val="28"/>
          <w:szCs w:val="28"/>
          <w:lang w:val="lv-LV" w:eastAsia="ar-SA"/>
        </w:rPr>
        <w:t>struktūrvienībā nozīmētā par to izsniegšanu atbildīgā darbinieka</w:t>
      </w:r>
      <w:r w:rsidR="00E609B8" w:rsidRPr="001F1B72">
        <w:rPr>
          <w:rFonts w:ascii="Times New Roman" w:eastAsia="Times New Roman" w:hAnsi="Times New Roman"/>
          <w:iCs/>
          <w:sz w:val="28"/>
          <w:szCs w:val="28"/>
          <w:lang w:val="lv-LV" w:eastAsia="ar-SA"/>
        </w:rPr>
        <w:t>,</w:t>
      </w:r>
      <w:r w:rsidRPr="001F1B72">
        <w:rPr>
          <w:rFonts w:ascii="Times New Roman" w:eastAsia="Times New Roman" w:hAnsi="Times New Roman"/>
          <w:iCs/>
          <w:sz w:val="28"/>
          <w:szCs w:val="28"/>
          <w:lang w:val="lv-LV" w:eastAsia="ar-SA"/>
        </w:rPr>
        <w:t xml:space="preserve"> par ko izdara ierakstu Sakaru līdzekļu, speciālo un tehnisko līdzekļu izdošanas/pieņemšanas grāmatā (3.pielikums).</w:t>
      </w:r>
    </w:p>
    <w:p w14:paraId="0CBAD81F" w14:textId="4BD5AA0A" w:rsidR="00B21603" w:rsidRPr="00A34038" w:rsidRDefault="00B21603" w:rsidP="00B21603">
      <w:pPr>
        <w:widowControl/>
        <w:numPr>
          <w:ilvl w:val="0"/>
          <w:numId w:val="15"/>
        </w:numPr>
        <w:shd w:val="clear" w:color="auto" w:fill="FFFFFF"/>
        <w:suppressAutoHyphens/>
        <w:spacing w:after="0" w:line="240" w:lineRule="auto"/>
        <w:ind w:left="851" w:hanging="851"/>
        <w:jc w:val="both"/>
        <w:rPr>
          <w:rFonts w:ascii="Times New Roman" w:eastAsia="Times New Roman" w:hAnsi="Times New Roman"/>
          <w:iCs/>
          <w:sz w:val="28"/>
          <w:szCs w:val="28"/>
          <w:lang w:val="lv-LV" w:eastAsia="ar-SA"/>
        </w:rPr>
      </w:pPr>
      <w:r w:rsidRPr="00A34038">
        <w:rPr>
          <w:rFonts w:ascii="Times New Roman" w:eastAsia="Times New Roman" w:hAnsi="Times New Roman"/>
          <w:sz w:val="28"/>
          <w:szCs w:val="28"/>
          <w:lang w:val="lv-LV" w:eastAsia="ar-SA"/>
        </w:rPr>
        <w:t xml:space="preserve">Pabeidzot dienesta pienākumu izpildi, </w:t>
      </w:r>
      <w:r w:rsidR="00620547" w:rsidRPr="00A34038">
        <w:rPr>
          <w:rFonts w:ascii="Times New Roman" w:eastAsia="Times New Roman" w:hAnsi="Times New Roman"/>
          <w:sz w:val="28"/>
          <w:szCs w:val="28"/>
          <w:lang w:val="lv-LV" w:eastAsia="ar-SA"/>
        </w:rPr>
        <w:t>atbilstoši struktūrvienībā noteiktajai iekšējai kārtībai</w:t>
      </w:r>
      <w:r w:rsidR="00620547" w:rsidRPr="001F1B72">
        <w:rPr>
          <w:rFonts w:ascii="Times New Roman" w:eastAsia="Times New Roman" w:hAnsi="Times New Roman"/>
          <w:sz w:val="28"/>
          <w:szCs w:val="28"/>
          <w:lang w:val="lv-LV" w:eastAsia="ar-SA"/>
        </w:rPr>
        <w:t xml:space="preserve">, </w:t>
      </w:r>
      <w:r w:rsidRPr="001F1B72">
        <w:rPr>
          <w:rFonts w:ascii="Times New Roman" w:eastAsia="Times New Roman" w:hAnsi="Times New Roman"/>
          <w:sz w:val="28"/>
          <w:szCs w:val="28"/>
          <w:lang w:val="lv-LV" w:eastAsia="ar-SA"/>
        </w:rPr>
        <w:t xml:space="preserve">norīkojums </w:t>
      </w:r>
      <w:r w:rsidR="005B506E" w:rsidRPr="001F1B72">
        <w:rPr>
          <w:rFonts w:ascii="Times New Roman" w:eastAsia="Times New Roman" w:hAnsi="Times New Roman"/>
          <w:sz w:val="28"/>
          <w:szCs w:val="28"/>
          <w:lang w:val="lv-LV" w:eastAsia="ar-SA"/>
        </w:rPr>
        <w:t xml:space="preserve">sagatavotos </w:t>
      </w:r>
      <w:r w:rsidRPr="00A34038">
        <w:rPr>
          <w:rFonts w:ascii="Times New Roman" w:eastAsia="Times New Roman" w:hAnsi="Times New Roman"/>
          <w:sz w:val="28"/>
          <w:szCs w:val="28"/>
          <w:lang w:val="lv-LV" w:eastAsia="ar-SA"/>
        </w:rPr>
        <w:t>procesuālos dokumentus nodod iekšējos normatīvajos aktos noteiktajam darbiniekam.</w:t>
      </w:r>
    </w:p>
    <w:p w14:paraId="7701C352" w14:textId="2616FD96" w:rsidR="00B21603" w:rsidRPr="00A34038" w:rsidRDefault="00B21603" w:rsidP="00B21603">
      <w:pPr>
        <w:widowControl/>
        <w:numPr>
          <w:ilvl w:val="0"/>
          <w:numId w:val="15"/>
        </w:numPr>
        <w:shd w:val="clear" w:color="auto" w:fill="FFFFFF"/>
        <w:suppressAutoHyphens/>
        <w:spacing w:after="0" w:line="240" w:lineRule="auto"/>
        <w:ind w:left="851" w:hanging="851"/>
        <w:jc w:val="both"/>
        <w:rPr>
          <w:rFonts w:ascii="Times New Roman" w:eastAsia="Times New Roman" w:hAnsi="Times New Roman"/>
          <w:iCs/>
          <w:sz w:val="28"/>
          <w:szCs w:val="28"/>
          <w:lang w:val="lv-LV" w:eastAsia="ar-SA"/>
        </w:rPr>
      </w:pPr>
      <w:r w:rsidRPr="00A34038">
        <w:rPr>
          <w:rFonts w:ascii="Times New Roman" w:eastAsia="Times New Roman" w:hAnsi="Times New Roman"/>
          <w:sz w:val="28"/>
          <w:szCs w:val="28"/>
          <w:lang w:val="lv-LV" w:eastAsia="ar-SA"/>
        </w:rPr>
        <w:t>Dienesta dokumentāciju, sakaru speciālos un tehnis</w:t>
      </w:r>
      <w:r w:rsidR="00ED317F" w:rsidRPr="00A34038">
        <w:rPr>
          <w:rFonts w:ascii="Times New Roman" w:eastAsia="Times New Roman" w:hAnsi="Times New Roman"/>
          <w:sz w:val="28"/>
          <w:szCs w:val="28"/>
          <w:lang w:val="lv-LV" w:eastAsia="ar-SA"/>
        </w:rPr>
        <w:t>kos līdzekļus nodod struktūrvienībā nozīmētam atbildīgajam darbiniekam</w:t>
      </w:r>
      <w:r w:rsidR="00305202" w:rsidRPr="001F1B72">
        <w:rPr>
          <w:rFonts w:ascii="Times New Roman" w:eastAsia="Times New Roman" w:hAnsi="Times New Roman"/>
          <w:sz w:val="28"/>
          <w:szCs w:val="28"/>
          <w:lang w:val="lv-LV" w:eastAsia="ar-SA"/>
        </w:rPr>
        <w:t>,</w:t>
      </w:r>
      <w:r w:rsidRPr="001F1B72">
        <w:rPr>
          <w:rFonts w:ascii="Times New Roman" w:eastAsia="Times New Roman" w:hAnsi="Times New Roman"/>
          <w:sz w:val="28"/>
          <w:szCs w:val="28"/>
          <w:lang w:val="lv-LV" w:eastAsia="ar-SA"/>
        </w:rPr>
        <w:t xml:space="preserve"> par ko izdara ierakstu Sakaru līdzekļu, speciālo un tehnisko līdzekļu izdošanas/pieņemšanas grāmatā.</w:t>
      </w:r>
    </w:p>
    <w:p w14:paraId="19AF2B7C" w14:textId="62D2DCF6" w:rsidR="00B21603" w:rsidRPr="00A34038" w:rsidRDefault="00B21603" w:rsidP="00B21603">
      <w:pPr>
        <w:widowControl/>
        <w:numPr>
          <w:ilvl w:val="0"/>
          <w:numId w:val="15"/>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 xml:space="preserve">Ar tehniskajiem līdzekļiem (video kameru, fotoaparātu, </w:t>
      </w:r>
      <w:r w:rsidR="004700EC">
        <w:rPr>
          <w:rFonts w:ascii="Times New Roman" w:eastAsia="Times New Roman" w:hAnsi="Times New Roman"/>
          <w:sz w:val="28"/>
          <w:szCs w:val="28"/>
          <w:lang w:val="lv-LV" w:eastAsia="ar-SA"/>
        </w:rPr>
        <w:t>operatīvajā</w:t>
      </w:r>
      <w:r w:rsidRPr="00A34038">
        <w:rPr>
          <w:rFonts w:ascii="Times New Roman" w:eastAsia="Times New Roman" w:hAnsi="Times New Roman"/>
          <w:sz w:val="28"/>
          <w:szCs w:val="28"/>
          <w:lang w:val="lv-LV" w:eastAsia="ar-SA"/>
        </w:rPr>
        <w:t xml:space="preserve"> transportlīdzeklī iebūvēto videosistēmu) fiksēto informāciju norīkojums ievieto Iekšlietu ministrijas Informācijas centra Iekšlietu informācijas sistēmas datu glabātuvē.</w:t>
      </w:r>
    </w:p>
    <w:p w14:paraId="7023EFE9" w14:textId="2CA1D850" w:rsidR="00B21603" w:rsidRPr="00A34038" w:rsidRDefault="00B21603" w:rsidP="00B21603">
      <w:pPr>
        <w:widowControl/>
        <w:numPr>
          <w:ilvl w:val="0"/>
          <w:numId w:val="15"/>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Norīkojums atbilstoši savai kompetencei veic preventīvus pasākumus, novērš likumpārkāpumus, nodrošina sabiedrisko kārtību</w:t>
      </w:r>
      <w:r w:rsidR="00DD17CB" w:rsidRPr="00A34038">
        <w:rPr>
          <w:rFonts w:ascii="Times New Roman" w:eastAsia="Times New Roman" w:hAnsi="Times New Roman"/>
          <w:sz w:val="28"/>
          <w:szCs w:val="28"/>
          <w:lang w:val="lv-LV" w:eastAsia="ar-SA"/>
        </w:rPr>
        <w:t xml:space="preserve"> un drošību</w:t>
      </w:r>
      <w:r w:rsidRPr="00A34038">
        <w:rPr>
          <w:rFonts w:ascii="Times New Roman" w:eastAsia="Times New Roman" w:hAnsi="Times New Roman"/>
          <w:sz w:val="28"/>
          <w:szCs w:val="28"/>
          <w:lang w:val="lv-LV" w:eastAsia="ar-SA"/>
        </w:rPr>
        <w:t>, kā arī veic satiksmes un autopārvadājumu uzraudzību, pievēršot īpašu uzmanību:</w:t>
      </w:r>
    </w:p>
    <w:p w14:paraId="2DB7C2DE" w14:textId="77777777" w:rsidR="00B21603" w:rsidRPr="00A34038" w:rsidRDefault="00B21603" w:rsidP="00B21603">
      <w:pPr>
        <w:widowControl/>
        <w:numPr>
          <w:ilvl w:val="1"/>
          <w:numId w:val="15"/>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personām vai personu grupai, kuras uzvedība izraisa aizdomas, ka tā var izdarīt likumpārkāpumu;</w:t>
      </w:r>
    </w:p>
    <w:p w14:paraId="7DBB96FC" w14:textId="77777777" w:rsidR="00B21603" w:rsidRPr="00A34038" w:rsidRDefault="00B21603" w:rsidP="00B21603">
      <w:pPr>
        <w:widowControl/>
        <w:numPr>
          <w:ilvl w:val="1"/>
          <w:numId w:val="15"/>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apstākļiem, kas varētu veicināt likumpārkāpuma izdarīšanu;</w:t>
      </w:r>
    </w:p>
    <w:p w14:paraId="209C47AC" w14:textId="77777777" w:rsidR="00B21603" w:rsidRPr="0069726A" w:rsidRDefault="00B21603" w:rsidP="00B21603">
      <w:pPr>
        <w:widowControl/>
        <w:numPr>
          <w:ilvl w:val="1"/>
          <w:numId w:val="15"/>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 xml:space="preserve">personu pulcēšanās vietām, lai savlaicīgi novērstu iespējamās nekārtības </w:t>
      </w:r>
      <w:r w:rsidRPr="0069726A">
        <w:rPr>
          <w:rFonts w:ascii="Times New Roman" w:eastAsia="Times New Roman" w:hAnsi="Times New Roman"/>
          <w:sz w:val="28"/>
          <w:szCs w:val="28"/>
          <w:lang w:val="lv-LV" w:eastAsia="ar-SA"/>
        </w:rPr>
        <w:t>vai likumpārkāpumus;</w:t>
      </w:r>
    </w:p>
    <w:p w14:paraId="26764A5B" w14:textId="77777777" w:rsidR="00B21603" w:rsidRPr="0069726A" w:rsidRDefault="00B21603" w:rsidP="00B21603">
      <w:pPr>
        <w:widowControl/>
        <w:numPr>
          <w:ilvl w:val="1"/>
          <w:numId w:val="15"/>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pirmskolas vecuma bērniem, kuri atrodas publiskā vietā bez vecāku vai personu, kas viņus aizstāj, uzraudzības un nepieciešamības gadījumā sniedz viņiem palīdzību;</w:t>
      </w:r>
    </w:p>
    <w:p w14:paraId="230F59BB" w14:textId="77777777" w:rsidR="00B21603" w:rsidRPr="001F1B72" w:rsidRDefault="00B21603" w:rsidP="00B21603">
      <w:pPr>
        <w:widowControl/>
        <w:numPr>
          <w:ilvl w:val="1"/>
          <w:numId w:val="15"/>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 xml:space="preserve">bērniem, kuri līdz 16 gadu vecumam nakts laikā atrodas publiskā vietā bez vecāku vai personas, kas viņu aizstāj, uzraudzības, un nepieciešamības </w:t>
      </w:r>
      <w:r w:rsidRPr="001F1B72">
        <w:rPr>
          <w:rFonts w:ascii="Times New Roman" w:eastAsia="Times New Roman" w:hAnsi="Times New Roman"/>
          <w:sz w:val="28"/>
          <w:szCs w:val="28"/>
          <w:lang w:val="lv-LV" w:eastAsia="ar-SA"/>
        </w:rPr>
        <w:t>gadījumā sniedz viņiem palīdzību;</w:t>
      </w:r>
    </w:p>
    <w:p w14:paraId="1EF21827" w14:textId="77777777" w:rsidR="00B21603" w:rsidRPr="00A34038" w:rsidRDefault="00B21603" w:rsidP="00B21603">
      <w:pPr>
        <w:widowControl/>
        <w:numPr>
          <w:ilvl w:val="1"/>
          <w:numId w:val="15"/>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personām, kuras atrodas bezpalīdzības stāvoklī un sniedz viņām palīdzību;</w:t>
      </w:r>
    </w:p>
    <w:p w14:paraId="48955301" w14:textId="31B06407" w:rsidR="00B21603" w:rsidRPr="00A34038" w:rsidRDefault="00B21603" w:rsidP="00B21603">
      <w:pPr>
        <w:widowControl/>
        <w:numPr>
          <w:ilvl w:val="1"/>
          <w:numId w:val="15"/>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personām, kuras psihisko traucējumu dēļ vai alkohol</w:t>
      </w:r>
      <w:r w:rsidR="00C120CB" w:rsidRPr="00A34038">
        <w:rPr>
          <w:rFonts w:ascii="Times New Roman" w:eastAsia="Times New Roman" w:hAnsi="Times New Roman"/>
          <w:sz w:val="28"/>
          <w:szCs w:val="28"/>
          <w:lang w:val="lv-LV" w:eastAsia="ar-SA"/>
        </w:rPr>
        <w:t>a reibumā</w:t>
      </w:r>
      <w:r w:rsidRPr="001F1B72">
        <w:rPr>
          <w:rFonts w:ascii="Times New Roman" w:eastAsia="Times New Roman" w:hAnsi="Times New Roman"/>
          <w:sz w:val="28"/>
          <w:szCs w:val="28"/>
          <w:lang w:val="lv-LV" w:eastAsia="ar-SA"/>
        </w:rPr>
        <w:t xml:space="preserve">, narkotisko vai citu apreibinošu vielu </w:t>
      </w:r>
      <w:r w:rsidR="000B5046" w:rsidRPr="00A34038">
        <w:rPr>
          <w:rFonts w:ascii="Times New Roman" w:eastAsia="Times New Roman" w:hAnsi="Times New Roman"/>
          <w:sz w:val="28"/>
          <w:szCs w:val="28"/>
          <w:lang w:val="lv-LV" w:eastAsia="ar-SA"/>
        </w:rPr>
        <w:t xml:space="preserve">ietekmē </w:t>
      </w:r>
      <w:r w:rsidRPr="00A34038">
        <w:rPr>
          <w:rFonts w:ascii="Times New Roman" w:eastAsia="Times New Roman" w:hAnsi="Times New Roman"/>
          <w:sz w:val="28"/>
          <w:szCs w:val="28"/>
          <w:lang w:val="lv-LV" w:eastAsia="ar-SA"/>
        </w:rPr>
        <w:t>neievēro sabiedrisko kārtību</w:t>
      </w:r>
      <w:r w:rsidR="00DD17CB" w:rsidRPr="00A34038">
        <w:rPr>
          <w:rFonts w:ascii="Times New Roman" w:eastAsia="Times New Roman" w:hAnsi="Times New Roman"/>
          <w:sz w:val="28"/>
          <w:szCs w:val="28"/>
          <w:lang w:val="lv-LV" w:eastAsia="ar-SA"/>
        </w:rPr>
        <w:t xml:space="preserve"> un drošību</w:t>
      </w:r>
      <w:r w:rsidRPr="00A34038">
        <w:rPr>
          <w:rFonts w:ascii="Times New Roman" w:eastAsia="Times New Roman" w:hAnsi="Times New Roman"/>
          <w:sz w:val="28"/>
          <w:szCs w:val="28"/>
          <w:lang w:val="lv-LV" w:eastAsia="ar-SA"/>
        </w:rPr>
        <w:t>;</w:t>
      </w:r>
    </w:p>
    <w:p w14:paraId="239E281A" w14:textId="77777777" w:rsidR="00B21603" w:rsidRPr="00A34038" w:rsidRDefault="00B21603" w:rsidP="00B21603">
      <w:pPr>
        <w:widowControl/>
        <w:numPr>
          <w:ilvl w:val="1"/>
          <w:numId w:val="15"/>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lastRenderedPageBreak/>
        <w:t>transportlīdzekļa vadītājiem, kas ar savām darbībām apdraud satiksmes drošību;</w:t>
      </w:r>
    </w:p>
    <w:p w14:paraId="05754604" w14:textId="5608F127" w:rsidR="00B21603" w:rsidRPr="00A34038" w:rsidRDefault="00B21603" w:rsidP="00B21603">
      <w:pPr>
        <w:widowControl/>
        <w:numPr>
          <w:ilvl w:val="1"/>
          <w:numId w:val="15"/>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transportlīdzekļa vadītājiem, k</w:t>
      </w:r>
      <w:r w:rsidR="005D53CA" w:rsidRPr="00A34038">
        <w:rPr>
          <w:rFonts w:ascii="Times New Roman" w:eastAsia="Times New Roman" w:hAnsi="Times New Roman"/>
          <w:sz w:val="28"/>
          <w:szCs w:val="28"/>
          <w:lang w:val="lv-LV" w:eastAsia="ar-SA"/>
        </w:rPr>
        <w:t xml:space="preserve">uri </w:t>
      </w:r>
      <w:r w:rsidRPr="00A34038">
        <w:rPr>
          <w:rFonts w:ascii="Times New Roman" w:eastAsia="Times New Roman" w:hAnsi="Times New Roman"/>
          <w:sz w:val="28"/>
          <w:szCs w:val="28"/>
          <w:lang w:val="lv-LV" w:eastAsia="ar-SA"/>
        </w:rPr>
        <w:t>rada pamatotas aizdomas, ka</w:t>
      </w:r>
      <w:r w:rsidR="005D53CA" w:rsidRPr="00A34038">
        <w:rPr>
          <w:rFonts w:ascii="Times New Roman" w:eastAsia="Times New Roman" w:hAnsi="Times New Roman"/>
          <w:sz w:val="28"/>
          <w:szCs w:val="28"/>
          <w:lang w:val="lv-LV" w:eastAsia="ar-SA"/>
        </w:rPr>
        <w:t xml:space="preserve"> tie</w:t>
      </w:r>
      <w:r w:rsidRPr="00A34038">
        <w:rPr>
          <w:rFonts w:ascii="Times New Roman" w:eastAsia="Times New Roman" w:hAnsi="Times New Roman"/>
          <w:sz w:val="28"/>
          <w:szCs w:val="28"/>
          <w:lang w:val="lv-LV" w:eastAsia="ar-SA"/>
        </w:rPr>
        <w:t xml:space="preserve"> vada trans</w:t>
      </w:r>
      <w:r w:rsidR="00C120CB" w:rsidRPr="00A34038">
        <w:rPr>
          <w:rFonts w:ascii="Times New Roman" w:eastAsia="Times New Roman" w:hAnsi="Times New Roman"/>
          <w:sz w:val="28"/>
          <w:szCs w:val="28"/>
          <w:lang w:val="lv-LV" w:eastAsia="ar-SA"/>
        </w:rPr>
        <w:t>portlīdzekli atrodoties alkohola reibumā</w:t>
      </w:r>
      <w:r w:rsidRPr="001F1B72">
        <w:rPr>
          <w:rFonts w:ascii="Times New Roman" w:eastAsia="Times New Roman" w:hAnsi="Times New Roman"/>
          <w:sz w:val="28"/>
          <w:szCs w:val="28"/>
          <w:lang w:val="lv-LV" w:eastAsia="ar-SA"/>
        </w:rPr>
        <w:t xml:space="preserve">, narkotisko vai citu apreibinošo vielu </w:t>
      </w:r>
      <w:r w:rsidR="000B5046" w:rsidRPr="00A34038">
        <w:rPr>
          <w:rFonts w:ascii="Times New Roman" w:eastAsia="Times New Roman" w:hAnsi="Times New Roman"/>
          <w:sz w:val="28"/>
          <w:szCs w:val="28"/>
          <w:lang w:val="lv-LV" w:eastAsia="ar-SA"/>
        </w:rPr>
        <w:t>ietekmē</w:t>
      </w:r>
      <w:r w:rsidRPr="00A34038">
        <w:rPr>
          <w:rFonts w:ascii="Times New Roman" w:eastAsia="Times New Roman" w:hAnsi="Times New Roman"/>
          <w:sz w:val="28"/>
          <w:szCs w:val="28"/>
          <w:lang w:val="lv-LV" w:eastAsia="ar-SA"/>
        </w:rPr>
        <w:t>;</w:t>
      </w:r>
    </w:p>
    <w:p w14:paraId="7F0BAF63" w14:textId="77777777" w:rsidR="00B21603" w:rsidRPr="00A34038" w:rsidRDefault="00B21603" w:rsidP="00B21603">
      <w:pPr>
        <w:widowControl/>
        <w:numPr>
          <w:ilvl w:val="1"/>
          <w:numId w:val="15"/>
        </w:numPr>
        <w:shd w:val="clear" w:color="auto" w:fill="FFFFFF"/>
        <w:tabs>
          <w:tab w:val="left" w:pos="993"/>
        </w:tabs>
        <w:suppressAutoHyphens/>
        <w:spacing w:after="0" w:line="240" w:lineRule="auto"/>
        <w:ind w:left="1134" w:hanging="850"/>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 xml:space="preserve">  transportlīdzekļa salonā esošām personām, priekšmetiem, piemēram, kaujas un medību ieročiem, ieročiem līdzīgiem priekšmetiem.</w:t>
      </w:r>
    </w:p>
    <w:p w14:paraId="7E54620C" w14:textId="77777777" w:rsidR="00B21603" w:rsidRPr="00A34038" w:rsidRDefault="00B21603" w:rsidP="00B21603">
      <w:pPr>
        <w:widowControl/>
        <w:numPr>
          <w:ilvl w:val="0"/>
          <w:numId w:val="15"/>
        </w:numPr>
        <w:shd w:val="clear" w:color="auto" w:fill="FFFFFF"/>
        <w:tabs>
          <w:tab w:val="left" w:pos="284"/>
        </w:tabs>
        <w:suppressAutoHyphens/>
        <w:spacing w:after="0" w:line="240" w:lineRule="auto"/>
        <w:ind w:left="851" w:hanging="851"/>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Norīkojuma vecākais:</w:t>
      </w:r>
    </w:p>
    <w:p w14:paraId="06425495" w14:textId="77777777" w:rsidR="00B21603" w:rsidRPr="00A34038" w:rsidRDefault="00B21603" w:rsidP="00B21603">
      <w:pPr>
        <w:widowControl/>
        <w:numPr>
          <w:ilvl w:val="1"/>
          <w:numId w:val="15"/>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koordinē un kontrolē norīkojuma uzdevumu izpildi;</w:t>
      </w:r>
    </w:p>
    <w:p w14:paraId="39B39319" w14:textId="77777777" w:rsidR="00B21603" w:rsidRPr="00A34038" w:rsidRDefault="00B21603" w:rsidP="00B21603">
      <w:pPr>
        <w:widowControl/>
        <w:numPr>
          <w:ilvl w:val="1"/>
          <w:numId w:val="15"/>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pārzina instruktāžā saņemto informāciju, tai skaitā par patrulēšanas maršrutā vai patrulēšanas postenī notiekošo publisko pasākumu, sapulci, piketu vai gājienu, meklēšanā izsludināto personu, transportlīdzekli, mantu;</w:t>
      </w:r>
    </w:p>
    <w:p w14:paraId="391EFE0C" w14:textId="77777777" w:rsidR="00B21603" w:rsidRPr="00A34038" w:rsidRDefault="00B21603" w:rsidP="00B21603">
      <w:pPr>
        <w:widowControl/>
        <w:numPr>
          <w:ilvl w:val="1"/>
          <w:numId w:val="15"/>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atbild par operatīvās vadības struktūrvienības norādījumu izpildi;</w:t>
      </w:r>
    </w:p>
    <w:p w14:paraId="7504F5A3" w14:textId="77777777" w:rsidR="00B21603" w:rsidRPr="00A34038" w:rsidRDefault="00B21603" w:rsidP="00B21603">
      <w:pPr>
        <w:widowControl/>
        <w:numPr>
          <w:ilvl w:val="1"/>
          <w:numId w:val="15"/>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nekavējoties informē operatīvās vadības struktūrvienību par operatīvās situācijas izmaiņām, piemēram, konstatētu noziedzīgu nodarījumu, publiska pasākuma, sapulces, piketa vai gājiena norisi, iepriekš nepieteiktu publisku pasākumu, sapulci, piketu vai gājienu, ārkārtas situāciju;</w:t>
      </w:r>
    </w:p>
    <w:p w14:paraId="5A5061E7" w14:textId="77777777" w:rsidR="00B21603" w:rsidRPr="0069726A" w:rsidRDefault="00B21603" w:rsidP="00B21603">
      <w:pPr>
        <w:widowControl/>
        <w:numPr>
          <w:ilvl w:val="1"/>
          <w:numId w:val="15"/>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 xml:space="preserve">pieņem lēmumu un nodrošina personas nogādāšanu iecirkņa telpās, mājoklī vai ārstniecības iestādē, pirms tam: </w:t>
      </w:r>
    </w:p>
    <w:p w14:paraId="58C8C624" w14:textId="77777777" w:rsidR="00B21603" w:rsidRPr="0069726A" w:rsidRDefault="00B21603" w:rsidP="00B21603">
      <w:pPr>
        <w:widowControl/>
        <w:numPr>
          <w:ilvl w:val="2"/>
          <w:numId w:val="15"/>
        </w:numPr>
        <w:shd w:val="clear" w:color="auto" w:fill="FFFFFF"/>
        <w:suppressAutoHyphens/>
        <w:spacing w:after="0" w:line="240" w:lineRule="auto"/>
        <w:ind w:left="1418"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nekavējoties, veicot personas pārmeklēšanu, pārliecinās, vai tai nav klāt priekšmets, ko var izmantot uzbrukumam norīkojumam vai ar kuru iespējams nodarīt miesas bojājumus citai personai vai sev, vai ko iespējams izmantot pašnāvības izdarīšanai;</w:t>
      </w:r>
    </w:p>
    <w:p w14:paraId="29662A26" w14:textId="77777777" w:rsidR="00B21603" w:rsidRPr="0069726A" w:rsidRDefault="00B21603" w:rsidP="00B21603">
      <w:pPr>
        <w:widowControl/>
        <w:numPr>
          <w:ilvl w:val="2"/>
          <w:numId w:val="15"/>
        </w:numPr>
        <w:shd w:val="clear" w:color="auto" w:fill="FFFFFF"/>
        <w:suppressAutoHyphens/>
        <w:spacing w:after="0" w:line="240" w:lineRule="auto"/>
        <w:ind w:left="1418"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uzrauga, lai tā nesaņemtu no citas personas priekšmetu, ko var izmantot uzbrukumam norīkojumam vai ar ko iespējams nodarīt miesas bojājumus citai personai vai sev, vai ko iespējams izmantot pašnāvības izdarīšanai;</w:t>
      </w:r>
    </w:p>
    <w:p w14:paraId="4F6BA9D4" w14:textId="77777777" w:rsidR="00B21603" w:rsidRPr="0069726A" w:rsidRDefault="00B21603" w:rsidP="00B21603">
      <w:pPr>
        <w:widowControl/>
        <w:numPr>
          <w:ilvl w:val="2"/>
          <w:numId w:val="15"/>
        </w:numPr>
        <w:shd w:val="clear" w:color="auto" w:fill="FFFFFF"/>
        <w:suppressAutoHyphens/>
        <w:spacing w:after="0" w:line="240" w:lineRule="auto"/>
        <w:ind w:left="1418"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pārliecinās, vai persona, kurai pielietoti roku dzelži vai sasiešanas līdzekļi, nevar no tiem atbrīvoties.</w:t>
      </w:r>
    </w:p>
    <w:p w14:paraId="705F026E" w14:textId="56912C05" w:rsidR="00B21603" w:rsidRPr="0069726A" w:rsidRDefault="00B21603" w:rsidP="00B21603">
      <w:pPr>
        <w:widowControl/>
        <w:numPr>
          <w:ilvl w:val="0"/>
          <w:numId w:val="15"/>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 xml:space="preserve">Ja norīkojuma vecākajam ir aizdomas, ka norīkojumā esošais darbinieks </w:t>
      </w:r>
      <w:r w:rsidR="00486012" w:rsidRPr="0069726A">
        <w:rPr>
          <w:rFonts w:ascii="Times New Roman" w:eastAsia="Times New Roman" w:hAnsi="Times New Roman"/>
          <w:sz w:val="28"/>
          <w:szCs w:val="28"/>
          <w:lang w:val="lv-LV" w:eastAsia="ar-SA"/>
        </w:rPr>
        <w:t xml:space="preserve">atrodas </w:t>
      </w:r>
      <w:r w:rsidRPr="0069726A">
        <w:rPr>
          <w:rFonts w:ascii="Times New Roman" w:eastAsia="Times New Roman" w:hAnsi="Times New Roman"/>
          <w:sz w:val="28"/>
          <w:szCs w:val="28"/>
          <w:lang w:val="lv-LV" w:eastAsia="ar-SA"/>
        </w:rPr>
        <w:t>alkohol</w:t>
      </w:r>
      <w:r w:rsidR="00486012" w:rsidRPr="0069726A">
        <w:rPr>
          <w:rFonts w:ascii="Times New Roman" w:eastAsia="Times New Roman" w:hAnsi="Times New Roman"/>
          <w:sz w:val="28"/>
          <w:szCs w:val="28"/>
          <w:lang w:val="lv-LV" w:eastAsia="ar-SA"/>
        </w:rPr>
        <w:t>a reibumā</w:t>
      </w:r>
      <w:r w:rsidRPr="0069726A">
        <w:rPr>
          <w:rFonts w:ascii="Times New Roman" w:eastAsia="Times New Roman" w:hAnsi="Times New Roman"/>
          <w:sz w:val="28"/>
          <w:szCs w:val="28"/>
          <w:lang w:val="lv-LV" w:eastAsia="ar-SA"/>
        </w:rPr>
        <w:t>, narkotisko vai citu apreibinošu vielu ietekmē, par to nekavējoties informē operatīvās vadības struktūrvienību un tālāk rīkojas saskaņā ar tās norādījumiem.</w:t>
      </w:r>
    </w:p>
    <w:p w14:paraId="07ED1CB1" w14:textId="77777777" w:rsidR="00B21603" w:rsidRPr="0069726A" w:rsidRDefault="00B21603" w:rsidP="00B21603">
      <w:pPr>
        <w:widowControl/>
        <w:numPr>
          <w:ilvl w:val="0"/>
          <w:numId w:val="15"/>
        </w:numPr>
        <w:shd w:val="clear" w:color="auto" w:fill="FFFFFF"/>
        <w:tabs>
          <w:tab w:val="left" w:pos="284"/>
        </w:tabs>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Ja norīkojums saskaras ar situāciju, kura nav minēta šajos noteikumos, norīkojuma vecākais atbilstoši kompetencei, sazinās ar dežūrmaiņas vecāko vai operatīvās vadības struktūrvienību un rīkojas saskaņā ar tās norādījumiem.</w:t>
      </w:r>
    </w:p>
    <w:p w14:paraId="2E7266FA" w14:textId="77777777" w:rsidR="00B21603" w:rsidRPr="0069726A" w:rsidRDefault="00B21603" w:rsidP="00B21603">
      <w:pPr>
        <w:widowControl/>
        <w:shd w:val="clear" w:color="auto" w:fill="FFFFFF"/>
        <w:suppressAutoHyphens/>
        <w:spacing w:after="0" w:line="240" w:lineRule="auto"/>
        <w:jc w:val="center"/>
        <w:rPr>
          <w:rFonts w:ascii="Times New Roman" w:eastAsia="Times New Roman" w:hAnsi="Times New Roman"/>
          <w:b/>
          <w:sz w:val="28"/>
          <w:szCs w:val="28"/>
          <w:lang w:val="lv-LV" w:eastAsia="ar-SA"/>
        </w:rPr>
      </w:pPr>
    </w:p>
    <w:p w14:paraId="75E552E5" w14:textId="77777777" w:rsidR="00B21603" w:rsidRPr="0069726A" w:rsidRDefault="00B21603" w:rsidP="00E60564">
      <w:pPr>
        <w:widowControl/>
        <w:shd w:val="clear" w:color="auto" w:fill="FFFFFF"/>
        <w:suppressAutoHyphens/>
        <w:spacing w:after="0" w:line="240" w:lineRule="auto"/>
        <w:ind w:left="720"/>
        <w:jc w:val="center"/>
        <w:rPr>
          <w:rFonts w:ascii="Times New Roman" w:eastAsia="Times New Roman" w:hAnsi="Times New Roman"/>
          <w:b/>
          <w:sz w:val="28"/>
          <w:szCs w:val="28"/>
          <w:lang w:val="lv-LV" w:eastAsia="ar-SA"/>
        </w:rPr>
      </w:pPr>
      <w:r w:rsidRPr="0069726A">
        <w:rPr>
          <w:rFonts w:ascii="Times New Roman" w:eastAsia="Times New Roman" w:hAnsi="Times New Roman"/>
          <w:b/>
          <w:sz w:val="28"/>
          <w:szCs w:val="28"/>
          <w:lang w:val="lv-LV" w:eastAsia="ar-SA"/>
        </w:rPr>
        <w:t>IV. Norīkojuma rīcība, konstatējot likumpārkāpumu vai saņemot informāciju par likumpārkāpumu</w:t>
      </w:r>
    </w:p>
    <w:p w14:paraId="79A9FF5E" w14:textId="77777777" w:rsidR="00B21603" w:rsidRPr="0069726A" w:rsidRDefault="00B21603" w:rsidP="00B21603">
      <w:pPr>
        <w:widowControl/>
        <w:shd w:val="clear" w:color="auto" w:fill="FFFFFF"/>
        <w:suppressAutoHyphens/>
        <w:spacing w:after="0" w:line="240" w:lineRule="auto"/>
        <w:jc w:val="both"/>
        <w:rPr>
          <w:rFonts w:ascii="Times New Roman" w:eastAsia="Times New Roman" w:hAnsi="Times New Roman"/>
          <w:b/>
          <w:sz w:val="28"/>
          <w:szCs w:val="28"/>
          <w:lang w:val="lv-LV" w:eastAsia="ar-SA"/>
        </w:rPr>
      </w:pPr>
    </w:p>
    <w:p w14:paraId="09B6B3CF" w14:textId="77777777" w:rsidR="00B21603" w:rsidRPr="0069726A" w:rsidRDefault="00B21603" w:rsidP="00B21603">
      <w:pPr>
        <w:widowControl/>
        <w:numPr>
          <w:ilvl w:val="0"/>
          <w:numId w:val="15"/>
        </w:numPr>
        <w:shd w:val="clear" w:color="auto" w:fill="FFFFFF"/>
        <w:suppressAutoHyphens/>
        <w:overflowPunct w:val="0"/>
        <w:autoSpaceDE w:val="0"/>
        <w:spacing w:after="0" w:line="240" w:lineRule="auto"/>
        <w:ind w:left="851" w:hanging="851"/>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lastRenderedPageBreak/>
        <w:t>Konstatējot notiekošu likumpārkāpumu, atbilstoši notikuma apstākļiem, norīkojums:</w:t>
      </w:r>
    </w:p>
    <w:p w14:paraId="411CCD03" w14:textId="77777777" w:rsidR="00B21603" w:rsidRPr="0069726A" w:rsidRDefault="00B21603" w:rsidP="00B21603">
      <w:pPr>
        <w:widowControl/>
        <w:numPr>
          <w:ilvl w:val="1"/>
          <w:numId w:val="15"/>
        </w:numPr>
        <w:shd w:val="clear" w:color="auto" w:fill="FFFFFF"/>
        <w:tabs>
          <w:tab w:val="left" w:pos="1134"/>
        </w:tabs>
        <w:suppressAutoHyphens/>
        <w:overflowPunct w:val="0"/>
        <w:autoSpaceDE w:val="0"/>
        <w:spacing w:after="0" w:line="240" w:lineRule="auto"/>
        <w:ind w:left="1134" w:hanging="850"/>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veic nepieciešamās darbības likumpārkāpuma pārtraukšanai;</w:t>
      </w:r>
    </w:p>
    <w:p w14:paraId="08F1CA81" w14:textId="77777777" w:rsidR="00B21603" w:rsidRPr="0069726A" w:rsidRDefault="00B21603" w:rsidP="00B21603">
      <w:pPr>
        <w:widowControl/>
        <w:numPr>
          <w:ilvl w:val="1"/>
          <w:numId w:val="15"/>
        </w:numPr>
        <w:shd w:val="clear" w:color="auto" w:fill="FFFFFF"/>
        <w:tabs>
          <w:tab w:val="left" w:pos="1134"/>
        </w:tabs>
        <w:suppressAutoHyphens/>
        <w:overflowPunct w:val="0"/>
        <w:autoSpaceDE w:val="0"/>
        <w:spacing w:after="0" w:line="240" w:lineRule="auto"/>
        <w:ind w:left="1134" w:hanging="850"/>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aiztur likumpārkāpēju atbilstoši normatīvo aktu prasībām;</w:t>
      </w:r>
    </w:p>
    <w:p w14:paraId="3EF2653F" w14:textId="77777777" w:rsidR="00B21603" w:rsidRPr="0069726A" w:rsidRDefault="00B21603" w:rsidP="00B21603">
      <w:pPr>
        <w:widowControl/>
        <w:numPr>
          <w:ilvl w:val="1"/>
          <w:numId w:val="15"/>
        </w:numPr>
        <w:shd w:val="clear" w:color="auto" w:fill="FFFFFF"/>
        <w:tabs>
          <w:tab w:val="left" w:pos="1134"/>
        </w:tabs>
        <w:suppressAutoHyphens/>
        <w:overflowPunct w:val="0"/>
        <w:autoSpaceDE w:val="0"/>
        <w:spacing w:after="0" w:line="240" w:lineRule="auto"/>
        <w:ind w:left="1134" w:hanging="850"/>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nepieciešamības gadījumā, organizē vai sniedz pirmo palīdzību cietušai personai;</w:t>
      </w:r>
    </w:p>
    <w:p w14:paraId="7422E612" w14:textId="77777777" w:rsidR="00B21603" w:rsidRPr="0069726A" w:rsidRDefault="00B21603" w:rsidP="00B21603">
      <w:pPr>
        <w:widowControl/>
        <w:numPr>
          <w:ilvl w:val="1"/>
          <w:numId w:val="15"/>
        </w:numPr>
        <w:shd w:val="clear" w:color="auto" w:fill="FFFFFF"/>
        <w:tabs>
          <w:tab w:val="left" w:pos="1134"/>
        </w:tabs>
        <w:suppressAutoHyphens/>
        <w:overflowPunct w:val="0"/>
        <w:autoSpaceDE w:val="0"/>
        <w:spacing w:after="0" w:line="240" w:lineRule="auto"/>
        <w:ind w:left="1134" w:hanging="850"/>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veic pasākumus notikuma vietas norobežošanai, likumpārkāpuma izdarīšanas priekšmeta, rīka un pēdu saglabāšanai;</w:t>
      </w:r>
    </w:p>
    <w:p w14:paraId="79E1259D" w14:textId="6D891C99" w:rsidR="00B21603" w:rsidRPr="0069726A" w:rsidRDefault="00B21603" w:rsidP="00B21603">
      <w:pPr>
        <w:widowControl/>
        <w:numPr>
          <w:ilvl w:val="1"/>
          <w:numId w:val="15"/>
        </w:numPr>
        <w:shd w:val="clear" w:color="auto" w:fill="FFFFFF"/>
        <w:tabs>
          <w:tab w:val="left" w:pos="1134"/>
        </w:tabs>
        <w:suppressAutoHyphens/>
        <w:overflowPunct w:val="0"/>
        <w:autoSpaceDE w:val="0"/>
        <w:spacing w:after="0" w:line="240" w:lineRule="auto"/>
        <w:ind w:left="1134" w:hanging="850"/>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 xml:space="preserve">izmantojot informācijas sistēmu vai sakaru līdzekli, noskaidro aizturētā likumpārkāpēja personas datus un pārbauda, vai likumpārkāpējs </w:t>
      </w:r>
      <w:r w:rsidR="00197DC5" w:rsidRPr="0069726A">
        <w:rPr>
          <w:rFonts w:ascii="Times New Roman" w:eastAsia="Times New Roman" w:hAnsi="Times New Roman"/>
          <w:sz w:val="28"/>
          <w:szCs w:val="28"/>
          <w:lang w:val="lv-LV" w:eastAsia="ar-SA"/>
        </w:rPr>
        <w:t xml:space="preserve">nav </w:t>
      </w:r>
      <w:r w:rsidRPr="0069726A">
        <w:rPr>
          <w:rFonts w:ascii="Times New Roman" w:eastAsia="Times New Roman" w:hAnsi="Times New Roman"/>
          <w:sz w:val="28"/>
          <w:szCs w:val="28"/>
          <w:lang w:val="lv-LV" w:eastAsia="ar-SA"/>
        </w:rPr>
        <w:t xml:space="preserve">izsludināts meklēšanā, vai </w:t>
      </w:r>
      <w:r w:rsidR="00B53133" w:rsidRPr="0069726A">
        <w:rPr>
          <w:rFonts w:ascii="Times New Roman" w:eastAsia="Times New Roman" w:hAnsi="Times New Roman"/>
          <w:sz w:val="28"/>
          <w:szCs w:val="28"/>
          <w:lang w:val="lv-LV" w:eastAsia="ar-SA"/>
        </w:rPr>
        <w:t>nav atņemtas transportlīdzekļu vadīšanas tiesības</w:t>
      </w:r>
      <w:r w:rsidRPr="0069726A">
        <w:rPr>
          <w:rFonts w:ascii="Times New Roman" w:eastAsia="Times New Roman" w:hAnsi="Times New Roman"/>
          <w:sz w:val="28"/>
          <w:szCs w:val="28"/>
          <w:lang w:val="lv-LV" w:eastAsia="ar-SA"/>
        </w:rPr>
        <w:t>,</w:t>
      </w:r>
      <w:r w:rsidR="003D03E0" w:rsidRPr="0069726A">
        <w:rPr>
          <w:rFonts w:ascii="Times New Roman" w:eastAsia="Times New Roman" w:hAnsi="Times New Roman"/>
          <w:sz w:val="28"/>
          <w:szCs w:val="28"/>
          <w:lang w:val="lv-LV" w:eastAsia="ar-SA"/>
        </w:rPr>
        <w:t xml:space="preserve"> vai nav piemērots tiesību izmantošanas aizliegums,</w:t>
      </w:r>
      <w:r w:rsidRPr="0069726A">
        <w:rPr>
          <w:rFonts w:ascii="Times New Roman" w:eastAsia="Times New Roman" w:hAnsi="Times New Roman"/>
          <w:sz w:val="28"/>
          <w:szCs w:val="28"/>
          <w:lang w:val="lv-LV" w:eastAsia="ar-SA"/>
        </w:rPr>
        <w:t xml:space="preserve"> vai nepārkāpj tam ar tiesas nolēmumu, procesa virzītāja, vai Valsts policijas teritoriālās pārvaldes struktūrvienības lēmumu noteiktos ierobežojumus vai pienākumus;</w:t>
      </w:r>
    </w:p>
    <w:p w14:paraId="4D6CF996" w14:textId="77777777" w:rsidR="00B21603" w:rsidRPr="0069726A" w:rsidRDefault="00B21603" w:rsidP="00B21603">
      <w:pPr>
        <w:widowControl/>
        <w:numPr>
          <w:ilvl w:val="1"/>
          <w:numId w:val="15"/>
        </w:numPr>
        <w:shd w:val="clear" w:color="auto" w:fill="FFFFFF"/>
        <w:tabs>
          <w:tab w:val="left" w:pos="1134"/>
        </w:tabs>
        <w:suppressAutoHyphens/>
        <w:overflowPunct w:val="0"/>
        <w:autoSpaceDE w:val="0"/>
        <w:spacing w:after="0" w:line="240" w:lineRule="auto"/>
        <w:ind w:left="1134" w:hanging="850"/>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par notikuma apstākļiem nekavējoties informē operatīvās vadības struktūrvienību un tālāk rīkojas saskaņā ar tās norādījumiem.</w:t>
      </w:r>
    </w:p>
    <w:p w14:paraId="68AFCB94" w14:textId="77777777" w:rsidR="00B21603" w:rsidRPr="0069726A" w:rsidRDefault="00B21603" w:rsidP="00B21603">
      <w:pPr>
        <w:widowControl/>
        <w:numPr>
          <w:ilvl w:val="0"/>
          <w:numId w:val="15"/>
        </w:numPr>
        <w:shd w:val="clear" w:color="auto" w:fill="FFFFFF"/>
        <w:tabs>
          <w:tab w:val="left" w:pos="0"/>
        </w:tabs>
        <w:suppressAutoHyphens/>
        <w:overflowPunct w:val="0"/>
        <w:autoSpaceDE w:val="0"/>
        <w:spacing w:after="0" w:line="240" w:lineRule="auto"/>
        <w:ind w:left="851" w:hanging="851"/>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Konstatējot notikuša likumpārkāpuma pazīmes, kuras atbilst noziedzīga nodarījuma pazīmēm, norīkojums:</w:t>
      </w:r>
    </w:p>
    <w:p w14:paraId="3B21CFAC" w14:textId="77777777" w:rsidR="00B21603" w:rsidRPr="0069726A" w:rsidRDefault="00B21603" w:rsidP="00B21603">
      <w:pPr>
        <w:widowControl/>
        <w:numPr>
          <w:ilvl w:val="1"/>
          <w:numId w:val="15"/>
        </w:numPr>
        <w:shd w:val="clear" w:color="auto" w:fill="FFFFFF"/>
        <w:suppressAutoHyphens/>
        <w:overflowPunct w:val="0"/>
        <w:autoSpaceDE w:val="0"/>
        <w:spacing w:after="0" w:line="240" w:lineRule="auto"/>
        <w:ind w:left="1134" w:hanging="850"/>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nekavējoties informē operatīvās vadības struktūrvienību;</w:t>
      </w:r>
    </w:p>
    <w:p w14:paraId="1B28CA56" w14:textId="77777777" w:rsidR="00B21603" w:rsidRPr="0069726A" w:rsidRDefault="00B21603" w:rsidP="00B21603">
      <w:pPr>
        <w:widowControl/>
        <w:numPr>
          <w:ilvl w:val="1"/>
          <w:numId w:val="15"/>
        </w:numPr>
        <w:shd w:val="clear" w:color="auto" w:fill="FFFFFF"/>
        <w:suppressAutoHyphens/>
        <w:overflowPunct w:val="0"/>
        <w:autoSpaceDE w:val="0"/>
        <w:spacing w:after="0" w:line="240" w:lineRule="auto"/>
        <w:ind w:left="1134" w:hanging="850"/>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noskaidro likumpārkāpuma izdarīšanas vietu, laiku un veidu, ziņas par cietušo personu un nodarīto kaitējumu, likumpārkāpuma izdarītāja datus vai viņa pazīmes, šo personu skaitu, izmantotā transportlīdzekļa marku, krāsu, valsts reģistrācijas numura zīmi un citas raksturīgākās pazīmes, kā arī liecinieka personas datus, dzīves vietas adresi un tālruņa numuru un nepieciešamības gadījumā norobežo un apsargā notikuma vietu.</w:t>
      </w:r>
    </w:p>
    <w:p w14:paraId="06E6F859" w14:textId="77777777" w:rsidR="00B21603" w:rsidRPr="0069726A" w:rsidRDefault="00B21603" w:rsidP="00B21603">
      <w:pPr>
        <w:widowControl/>
        <w:numPr>
          <w:ilvl w:val="0"/>
          <w:numId w:val="15"/>
        </w:numPr>
        <w:shd w:val="clear" w:color="auto" w:fill="FFFFFF"/>
        <w:suppressAutoHyphens/>
        <w:overflowPunct w:val="0"/>
        <w:autoSpaceDE w:val="0"/>
        <w:spacing w:after="0" w:line="240" w:lineRule="auto"/>
        <w:ind w:left="851" w:hanging="851"/>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Saņemot informāciju par notiekošu likumpārkāpumu, jau izdarītu likumpārkāpumu vai par likumpārkāpumu, kas tiek gatavots, vai jau noticis, atbilstoši notikuma apstākļiem, norīkojums nekavējoties informē operatīvās vadības struktūrvienību un tālāk rīkojas saskaņā ar tās norādījumiem.</w:t>
      </w:r>
    </w:p>
    <w:p w14:paraId="65D21D29" w14:textId="77777777" w:rsidR="00B21603" w:rsidRPr="0069726A" w:rsidRDefault="00B21603" w:rsidP="00B21603">
      <w:pPr>
        <w:pStyle w:val="Sarakstarindkopa"/>
        <w:numPr>
          <w:ilvl w:val="0"/>
          <w:numId w:val="15"/>
        </w:numPr>
        <w:shd w:val="clear" w:color="auto" w:fill="FFFFFF"/>
        <w:overflowPunct w:val="0"/>
        <w:autoSpaceDE w:val="0"/>
        <w:ind w:left="851" w:hanging="851"/>
        <w:jc w:val="both"/>
        <w:textAlignment w:val="baseline"/>
        <w:rPr>
          <w:sz w:val="28"/>
          <w:szCs w:val="28"/>
          <w:lang w:val="lv-LV"/>
        </w:rPr>
      </w:pPr>
      <w:r w:rsidRPr="0069726A">
        <w:rPr>
          <w:sz w:val="28"/>
          <w:szCs w:val="28"/>
          <w:lang w:val="lv-LV"/>
        </w:rPr>
        <w:t>Saņemot informāciju no personas par spridzināšanas draudiem patrulēšanas maršrutā vai patrulēšanas postenī, norīkojums noskaidro spridzināšanas draudiem pakļautā objekta atrašanās vietu, iespējamo spridzināšanas laiku, iespējamo informācijas iegūšanas avotu, kā arī informācijas paziņotāja personas datus, dzīves vietas adresi un tālruņa numuru, nekavējoties informē operatīvās vadības struktūrvienību un tālāk rīkojas saskaņā ar tās norādījumiem.</w:t>
      </w:r>
    </w:p>
    <w:p w14:paraId="48B59BE4" w14:textId="77777777" w:rsidR="00B21603" w:rsidRPr="0069726A" w:rsidRDefault="00B21603" w:rsidP="00B21603">
      <w:pPr>
        <w:widowControl/>
        <w:numPr>
          <w:ilvl w:val="0"/>
          <w:numId w:val="15"/>
        </w:numPr>
        <w:shd w:val="clear" w:color="auto" w:fill="FFFFFF"/>
        <w:suppressAutoHyphens/>
        <w:overflowPunct w:val="0"/>
        <w:autoSpaceDE w:val="0"/>
        <w:spacing w:after="0" w:line="240" w:lineRule="auto"/>
        <w:ind w:left="851" w:hanging="851"/>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 xml:space="preserve">Konstatējot sprāgstvielu, spridzekli vai arī tam līdzīgu aizdomīgu priekšmetu, norīkojums nekavējoties par to paziņo operatīvās vadības struktūrvienībai un veic sprāgstvielas, spridzekļa vai aizdomīgā </w:t>
      </w:r>
      <w:r w:rsidRPr="0069726A">
        <w:rPr>
          <w:rFonts w:ascii="Times New Roman" w:eastAsia="Times New Roman" w:hAnsi="Times New Roman"/>
          <w:sz w:val="28"/>
          <w:szCs w:val="28"/>
          <w:lang w:val="lv-LV" w:eastAsia="ar-SA"/>
        </w:rPr>
        <w:lastRenderedPageBreak/>
        <w:t>priekšmeta atrašanās vietas norobežošanu un nepieciešamības gadījumā cilvēku evakuāciju.</w:t>
      </w:r>
    </w:p>
    <w:p w14:paraId="7A2A462D" w14:textId="77777777" w:rsidR="00B21603" w:rsidRPr="0069726A" w:rsidRDefault="00B21603" w:rsidP="00B21603">
      <w:pPr>
        <w:widowControl/>
        <w:numPr>
          <w:ilvl w:val="0"/>
          <w:numId w:val="15"/>
        </w:numPr>
        <w:shd w:val="clear" w:color="auto" w:fill="FFFFFF"/>
        <w:suppressAutoHyphens/>
        <w:overflowPunct w:val="0"/>
        <w:autoSpaceDE w:val="0"/>
        <w:spacing w:after="0" w:line="240" w:lineRule="auto"/>
        <w:ind w:left="851" w:hanging="851"/>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Saņemot informāciju no personas par sprāgstvielas, spridzekļa vai arī tam līdzīga aizdomīga priekšmeta konstatēšanu, norīkojums:</w:t>
      </w:r>
    </w:p>
    <w:p w14:paraId="42D33012" w14:textId="77777777" w:rsidR="00B21603" w:rsidRPr="0069726A" w:rsidRDefault="00B21603" w:rsidP="00B21603">
      <w:pPr>
        <w:widowControl/>
        <w:numPr>
          <w:ilvl w:val="1"/>
          <w:numId w:val="15"/>
        </w:numPr>
        <w:shd w:val="clear" w:color="auto" w:fill="FFFFFF"/>
        <w:suppressAutoHyphens/>
        <w:overflowPunct w:val="0"/>
        <w:autoSpaceDE w:val="0"/>
        <w:spacing w:after="0" w:line="240" w:lineRule="auto"/>
        <w:ind w:left="1134" w:hanging="850"/>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noskaidro sprāgstvielas, spridzekļa vai aizdomīga priekšmeta raksturojošās pazīmes, atrašanās vietu, iespējamo informācijas iegūšanas avotu, kā arī informācijas paziņotāja dzīves vietas adresi un tālruņa numuru;</w:t>
      </w:r>
    </w:p>
    <w:p w14:paraId="3AE808F7" w14:textId="77777777" w:rsidR="00B21603" w:rsidRPr="0069726A" w:rsidRDefault="00B21603" w:rsidP="00B21603">
      <w:pPr>
        <w:widowControl/>
        <w:numPr>
          <w:ilvl w:val="1"/>
          <w:numId w:val="15"/>
        </w:numPr>
        <w:shd w:val="clear" w:color="auto" w:fill="FFFFFF"/>
        <w:suppressAutoHyphens/>
        <w:overflowPunct w:val="0"/>
        <w:autoSpaceDE w:val="0"/>
        <w:spacing w:after="0" w:line="240" w:lineRule="auto"/>
        <w:ind w:left="1134" w:hanging="850"/>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par saņemto informāciju nekavējoties paziņo operatīvās vadības struktūrvienībai un dodas uz norādīto sprāgstvielas, spridzekļa vai aizdomīga priekšmeta atrašanās vietu;</w:t>
      </w:r>
    </w:p>
    <w:p w14:paraId="72ACD12E" w14:textId="77777777" w:rsidR="00B21603" w:rsidRPr="0069726A" w:rsidRDefault="00B21603" w:rsidP="00B21603">
      <w:pPr>
        <w:widowControl/>
        <w:numPr>
          <w:ilvl w:val="1"/>
          <w:numId w:val="15"/>
        </w:numPr>
        <w:shd w:val="clear" w:color="auto" w:fill="FFFFFF"/>
        <w:suppressAutoHyphens/>
        <w:overflowPunct w:val="0"/>
        <w:autoSpaceDE w:val="0"/>
        <w:spacing w:after="0" w:line="240" w:lineRule="auto"/>
        <w:ind w:left="1134" w:hanging="850"/>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pēc informācijas apstiprināšanās veic sprāgstvielas, spridzekļa vai aizdomīgā priekšmeta atrašanās vietas norobežošanu un nepieciešamības gadījumā cilvēku evakuāciju;</w:t>
      </w:r>
    </w:p>
    <w:p w14:paraId="6AE1CFAA" w14:textId="77777777" w:rsidR="00B21603" w:rsidRPr="0069726A" w:rsidRDefault="00B21603" w:rsidP="00B21603">
      <w:pPr>
        <w:widowControl/>
        <w:numPr>
          <w:ilvl w:val="1"/>
          <w:numId w:val="15"/>
        </w:numPr>
        <w:shd w:val="clear" w:color="auto" w:fill="FFFFFF"/>
        <w:suppressAutoHyphens/>
        <w:overflowPunct w:val="0"/>
        <w:autoSpaceDE w:val="0"/>
        <w:spacing w:after="0" w:line="240" w:lineRule="auto"/>
        <w:ind w:left="1134" w:hanging="850"/>
        <w:jc w:val="both"/>
        <w:textAlignment w:val="baseline"/>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par notikuma apstākļiem un veiktajām darbībām informē operatīvās vadības struktūrvienību un tālāk rīkojas saskaņā ar tās norādījumiem.</w:t>
      </w:r>
    </w:p>
    <w:p w14:paraId="73E893A2" w14:textId="77777777" w:rsidR="00B21603" w:rsidRPr="0069726A" w:rsidRDefault="00B21603" w:rsidP="00B21603">
      <w:pPr>
        <w:widowControl/>
        <w:shd w:val="clear" w:color="auto" w:fill="FFFFFF"/>
        <w:tabs>
          <w:tab w:val="left" w:pos="645"/>
          <w:tab w:val="left" w:pos="720"/>
        </w:tabs>
        <w:suppressAutoHyphens/>
        <w:overflowPunct w:val="0"/>
        <w:autoSpaceDE w:val="0"/>
        <w:spacing w:after="0" w:line="240" w:lineRule="auto"/>
        <w:jc w:val="center"/>
        <w:textAlignment w:val="baseline"/>
        <w:rPr>
          <w:rFonts w:ascii="Times New Roman" w:eastAsia="Times New Roman" w:hAnsi="Times New Roman"/>
          <w:sz w:val="28"/>
          <w:szCs w:val="28"/>
          <w:lang w:val="lv-LV" w:eastAsia="ar-SA"/>
        </w:rPr>
      </w:pPr>
    </w:p>
    <w:p w14:paraId="3C7496D4" w14:textId="77777777" w:rsidR="00B21603" w:rsidRPr="0069726A" w:rsidRDefault="00B21603" w:rsidP="00E60564">
      <w:pPr>
        <w:widowControl/>
        <w:shd w:val="clear" w:color="auto" w:fill="FFFFFF"/>
        <w:suppressAutoHyphens/>
        <w:spacing w:after="0" w:line="240" w:lineRule="auto"/>
        <w:ind w:left="720"/>
        <w:jc w:val="center"/>
        <w:rPr>
          <w:rFonts w:ascii="Times New Roman" w:eastAsia="Times New Roman" w:hAnsi="Times New Roman"/>
          <w:b/>
          <w:sz w:val="28"/>
          <w:szCs w:val="28"/>
          <w:lang w:val="lv-LV" w:eastAsia="ar-SA"/>
        </w:rPr>
      </w:pPr>
      <w:r w:rsidRPr="0069726A">
        <w:rPr>
          <w:rFonts w:ascii="Times New Roman" w:eastAsia="Times New Roman" w:hAnsi="Times New Roman"/>
          <w:b/>
          <w:sz w:val="28"/>
          <w:szCs w:val="28"/>
          <w:lang w:val="lv-LV" w:eastAsia="ar-SA"/>
        </w:rPr>
        <w:t>V. Norīkojuma rīcība, konstatējot vai saņemot informāciju par notikumiem, kas nav tieši saistīti ar likumpārkāpumiem</w:t>
      </w:r>
    </w:p>
    <w:p w14:paraId="5FCB08EC" w14:textId="77777777" w:rsidR="00B21603" w:rsidRPr="0069726A" w:rsidRDefault="00B21603" w:rsidP="00B21603">
      <w:pPr>
        <w:widowControl/>
        <w:shd w:val="clear" w:color="auto" w:fill="FFFFFF"/>
        <w:suppressAutoHyphens/>
        <w:spacing w:after="0" w:line="240" w:lineRule="auto"/>
        <w:jc w:val="center"/>
        <w:rPr>
          <w:rFonts w:ascii="Times New Roman" w:eastAsia="Times New Roman" w:hAnsi="Times New Roman"/>
          <w:sz w:val="28"/>
          <w:szCs w:val="28"/>
          <w:lang w:val="lv-LV" w:eastAsia="ar-SA"/>
        </w:rPr>
      </w:pPr>
    </w:p>
    <w:p w14:paraId="0B2231A2" w14:textId="77777777" w:rsidR="00B21603" w:rsidRPr="0069726A" w:rsidRDefault="00B21603" w:rsidP="00B21603">
      <w:pPr>
        <w:pStyle w:val="Sarakstarindkopa"/>
        <w:numPr>
          <w:ilvl w:val="0"/>
          <w:numId w:val="15"/>
        </w:numPr>
        <w:shd w:val="clear" w:color="auto" w:fill="FFFFFF"/>
        <w:overflowPunct w:val="0"/>
        <w:autoSpaceDE w:val="0"/>
        <w:ind w:left="851" w:hanging="851"/>
        <w:jc w:val="both"/>
        <w:textAlignment w:val="baseline"/>
        <w:rPr>
          <w:sz w:val="28"/>
          <w:szCs w:val="28"/>
          <w:lang w:val="lv-LV"/>
        </w:rPr>
      </w:pPr>
      <w:r w:rsidRPr="0069726A">
        <w:rPr>
          <w:sz w:val="28"/>
          <w:szCs w:val="28"/>
          <w:lang w:val="lv-LV"/>
        </w:rPr>
        <w:t xml:space="preserve"> Konstatējot elektrības, gāzes vai ūdens apgādes sistēmas avāriju, atbilstoši notikuma apstākļiem, norīkojums:</w:t>
      </w:r>
    </w:p>
    <w:p w14:paraId="39D6DCE8" w14:textId="77777777" w:rsidR="00B21603" w:rsidRPr="0069726A" w:rsidRDefault="00B21603" w:rsidP="00B21603">
      <w:pPr>
        <w:pStyle w:val="Sarakstarindkopa"/>
        <w:numPr>
          <w:ilvl w:val="1"/>
          <w:numId w:val="15"/>
        </w:numPr>
        <w:shd w:val="clear" w:color="auto" w:fill="FFFFFF"/>
        <w:overflowPunct w:val="0"/>
        <w:autoSpaceDE w:val="0"/>
        <w:ind w:left="1134" w:hanging="850"/>
        <w:jc w:val="both"/>
        <w:textAlignment w:val="baseline"/>
        <w:rPr>
          <w:sz w:val="28"/>
          <w:szCs w:val="28"/>
          <w:lang w:val="lv-LV"/>
        </w:rPr>
      </w:pPr>
      <w:r w:rsidRPr="0069726A">
        <w:rPr>
          <w:sz w:val="28"/>
          <w:szCs w:val="28"/>
          <w:lang w:val="lv-LV"/>
        </w:rPr>
        <w:t>nekavējoties informē operatīvās vadības struktūrvienību;</w:t>
      </w:r>
    </w:p>
    <w:p w14:paraId="02E58DF2" w14:textId="77777777" w:rsidR="00B21603" w:rsidRPr="0069726A" w:rsidRDefault="00B21603" w:rsidP="00B21603">
      <w:pPr>
        <w:pStyle w:val="Sarakstarindkopa"/>
        <w:numPr>
          <w:ilvl w:val="1"/>
          <w:numId w:val="15"/>
        </w:numPr>
        <w:shd w:val="clear" w:color="auto" w:fill="FFFFFF"/>
        <w:overflowPunct w:val="0"/>
        <w:autoSpaceDE w:val="0"/>
        <w:ind w:left="1134" w:hanging="850"/>
        <w:jc w:val="both"/>
        <w:textAlignment w:val="baseline"/>
        <w:rPr>
          <w:sz w:val="28"/>
          <w:szCs w:val="28"/>
          <w:lang w:val="lv-LV"/>
        </w:rPr>
      </w:pPr>
      <w:r w:rsidRPr="0069726A">
        <w:rPr>
          <w:sz w:val="28"/>
          <w:szCs w:val="28"/>
          <w:lang w:val="lv-LV"/>
        </w:rPr>
        <w:t>nepieciešamības gadījumā, ievērojot personīgo drošību, organizē vai sniedz pirmo palīdzību cietušām personām;</w:t>
      </w:r>
    </w:p>
    <w:p w14:paraId="3B833257" w14:textId="77777777" w:rsidR="00B21603" w:rsidRPr="0069726A" w:rsidRDefault="00B21603" w:rsidP="00B21603">
      <w:pPr>
        <w:pStyle w:val="Sarakstarindkopa"/>
        <w:numPr>
          <w:ilvl w:val="1"/>
          <w:numId w:val="15"/>
        </w:numPr>
        <w:shd w:val="clear" w:color="auto" w:fill="FFFFFF"/>
        <w:overflowPunct w:val="0"/>
        <w:autoSpaceDE w:val="0"/>
        <w:ind w:left="1134" w:hanging="850"/>
        <w:jc w:val="both"/>
        <w:textAlignment w:val="baseline"/>
        <w:rPr>
          <w:sz w:val="28"/>
          <w:szCs w:val="28"/>
          <w:lang w:val="lv-LV"/>
        </w:rPr>
      </w:pPr>
      <w:r w:rsidRPr="0069726A">
        <w:rPr>
          <w:sz w:val="28"/>
          <w:szCs w:val="28"/>
          <w:lang w:val="lv-LV"/>
        </w:rPr>
        <w:t>nepieciešamības gadījumā veic notikuma vietas norobežošanu un cilvēku evakuāciju;</w:t>
      </w:r>
    </w:p>
    <w:p w14:paraId="332EFAA4" w14:textId="77777777" w:rsidR="00B21603" w:rsidRPr="0069726A" w:rsidRDefault="00B21603" w:rsidP="00B21603">
      <w:pPr>
        <w:pStyle w:val="Sarakstarindkopa"/>
        <w:numPr>
          <w:ilvl w:val="1"/>
          <w:numId w:val="15"/>
        </w:numPr>
        <w:shd w:val="clear" w:color="auto" w:fill="FFFFFF"/>
        <w:overflowPunct w:val="0"/>
        <w:autoSpaceDE w:val="0"/>
        <w:ind w:left="1134" w:hanging="850"/>
        <w:jc w:val="both"/>
        <w:textAlignment w:val="baseline"/>
        <w:rPr>
          <w:sz w:val="28"/>
          <w:szCs w:val="28"/>
          <w:lang w:val="lv-LV"/>
        </w:rPr>
      </w:pPr>
      <w:r w:rsidRPr="0069726A">
        <w:rPr>
          <w:sz w:val="28"/>
          <w:szCs w:val="28"/>
          <w:lang w:val="lv-LV"/>
        </w:rPr>
        <w:t>nepieciešamības gadījumā palīdz seku likvidācijā iesaistītajam dienestam piekļūt notikuma vietai;</w:t>
      </w:r>
    </w:p>
    <w:p w14:paraId="2C52378D" w14:textId="77777777" w:rsidR="00B21603" w:rsidRPr="0069726A" w:rsidRDefault="00B21603" w:rsidP="00B21603">
      <w:pPr>
        <w:pStyle w:val="Sarakstarindkopa"/>
        <w:numPr>
          <w:ilvl w:val="1"/>
          <w:numId w:val="15"/>
        </w:numPr>
        <w:shd w:val="clear" w:color="auto" w:fill="FFFFFF"/>
        <w:overflowPunct w:val="0"/>
        <w:autoSpaceDE w:val="0"/>
        <w:ind w:left="1134" w:hanging="850"/>
        <w:jc w:val="both"/>
        <w:textAlignment w:val="baseline"/>
        <w:rPr>
          <w:sz w:val="28"/>
          <w:szCs w:val="28"/>
          <w:lang w:val="lv-LV"/>
        </w:rPr>
      </w:pPr>
      <w:r w:rsidRPr="0069726A">
        <w:rPr>
          <w:sz w:val="28"/>
          <w:szCs w:val="28"/>
          <w:lang w:val="lv-LV"/>
        </w:rPr>
        <w:t>veic citas darbības saskaņā ar operatīvās vadības struktūrvienības norādījumiem.</w:t>
      </w:r>
    </w:p>
    <w:p w14:paraId="6929EB1F" w14:textId="77777777" w:rsidR="00B21603" w:rsidRPr="0069726A" w:rsidRDefault="00B21603" w:rsidP="00B21603">
      <w:pPr>
        <w:pStyle w:val="Sarakstarindkopa"/>
        <w:numPr>
          <w:ilvl w:val="0"/>
          <w:numId w:val="15"/>
        </w:numPr>
        <w:shd w:val="clear" w:color="auto" w:fill="FFFFFF"/>
        <w:overflowPunct w:val="0"/>
        <w:autoSpaceDE w:val="0"/>
        <w:ind w:left="851" w:hanging="851"/>
        <w:jc w:val="both"/>
        <w:textAlignment w:val="baseline"/>
        <w:rPr>
          <w:sz w:val="28"/>
          <w:szCs w:val="28"/>
          <w:lang w:val="lv-LV"/>
        </w:rPr>
      </w:pPr>
      <w:r w:rsidRPr="0069726A">
        <w:rPr>
          <w:sz w:val="28"/>
          <w:szCs w:val="28"/>
          <w:lang w:val="lv-LV"/>
        </w:rPr>
        <w:t xml:space="preserve">Patrulēšanas maršrutā vai patrulēšanas postenī konstatējot vai no personas saņemot informāciju par atrastu </w:t>
      </w:r>
      <w:r w:rsidRPr="0069726A">
        <w:rPr>
          <w:bCs/>
          <w:sz w:val="28"/>
          <w:szCs w:val="28"/>
          <w:lang w:val="lv-LV"/>
        </w:rPr>
        <w:t xml:space="preserve">nezināmas izcelsmes vielu vai priekšmetu, ja ir aizdomas, ka tas satur sprādzienbīstamu, radioaktīvu, bīstamu ķīmisku vai bioloģisku vielu vai par </w:t>
      </w:r>
      <w:r w:rsidRPr="0069726A">
        <w:rPr>
          <w:sz w:val="28"/>
          <w:szCs w:val="28"/>
          <w:lang w:val="lv-LV"/>
        </w:rPr>
        <w:t>citu notikumu, kas nav tieši saistīts ar likumpārkāpumu, norīkojums nekavējoties informē operatīvās vadības struktūrvienību un tālāk rīkojas saskaņā ar tās norādījumiem.</w:t>
      </w:r>
    </w:p>
    <w:p w14:paraId="082DE85F" w14:textId="77777777" w:rsidR="00B21603" w:rsidRPr="0069726A" w:rsidRDefault="00B21603" w:rsidP="00B21603">
      <w:pPr>
        <w:pStyle w:val="Sarakstarindkopa"/>
        <w:numPr>
          <w:ilvl w:val="0"/>
          <w:numId w:val="15"/>
        </w:numPr>
        <w:shd w:val="clear" w:color="auto" w:fill="FFFFFF"/>
        <w:overflowPunct w:val="0"/>
        <w:autoSpaceDE w:val="0"/>
        <w:ind w:left="851" w:hanging="851"/>
        <w:jc w:val="both"/>
        <w:textAlignment w:val="baseline"/>
        <w:rPr>
          <w:sz w:val="28"/>
          <w:szCs w:val="28"/>
          <w:lang w:val="lv-LV"/>
        </w:rPr>
      </w:pPr>
      <w:r w:rsidRPr="0069726A">
        <w:rPr>
          <w:sz w:val="28"/>
          <w:szCs w:val="28"/>
          <w:lang w:val="lv-LV"/>
        </w:rPr>
        <w:t xml:space="preserve"> Patrulēšanas maršrutā vai patrulēšanas postenī konstatējot vai no personas saņemot informāciju par nesprāgušu militāra pielietojuma munīciju, norīkojums nekavējoties informē operatīvās vadības struktūrvienību un tālāk rīkojas saskaņā ar tās norādījumiem.</w:t>
      </w:r>
    </w:p>
    <w:p w14:paraId="64382B66" w14:textId="77777777" w:rsidR="00B21603" w:rsidRPr="0069726A" w:rsidRDefault="00B21603" w:rsidP="00B21603">
      <w:pPr>
        <w:pStyle w:val="Sarakstarindkopa"/>
        <w:numPr>
          <w:ilvl w:val="0"/>
          <w:numId w:val="15"/>
        </w:numPr>
        <w:shd w:val="clear" w:color="auto" w:fill="FFFFFF"/>
        <w:overflowPunct w:val="0"/>
        <w:autoSpaceDE w:val="0"/>
        <w:ind w:left="851" w:hanging="851"/>
        <w:jc w:val="both"/>
        <w:textAlignment w:val="baseline"/>
        <w:rPr>
          <w:sz w:val="28"/>
          <w:szCs w:val="28"/>
          <w:lang w:val="lv-LV"/>
        </w:rPr>
      </w:pPr>
      <w:r w:rsidRPr="0069726A">
        <w:rPr>
          <w:sz w:val="28"/>
          <w:szCs w:val="28"/>
          <w:lang w:val="lv-LV"/>
        </w:rPr>
        <w:t xml:space="preserve">Konstatējot, ka publiskā vietā atrodas persona, kura ir zaudējusi spēju patstāvīgi pārvietoties vai orientēties un var nodarīt kaitējumu sev vai </w:t>
      </w:r>
      <w:r w:rsidRPr="0069726A">
        <w:rPr>
          <w:sz w:val="28"/>
          <w:szCs w:val="28"/>
          <w:lang w:val="lv-LV"/>
        </w:rPr>
        <w:lastRenderedPageBreak/>
        <w:t>apkārtējiem cilvēkiem, norīkojums par notikuma apstākļiem informē operatīvās vadības struktūrvienību.</w:t>
      </w:r>
    </w:p>
    <w:p w14:paraId="59E5CC4F" w14:textId="77777777" w:rsidR="00B21603" w:rsidRPr="0069726A" w:rsidRDefault="00B21603" w:rsidP="00B21603">
      <w:pPr>
        <w:pStyle w:val="Sarakstarindkopa"/>
        <w:numPr>
          <w:ilvl w:val="0"/>
          <w:numId w:val="15"/>
        </w:numPr>
        <w:shd w:val="clear" w:color="auto" w:fill="FFFFFF"/>
        <w:overflowPunct w:val="0"/>
        <w:autoSpaceDE w:val="0"/>
        <w:ind w:left="851" w:hanging="851"/>
        <w:jc w:val="both"/>
        <w:textAlignment w:val="baseline"/>
        <w:rPr>
          <w:sz w:val="28"/>
          <w:szCs w:val="28"/>
          <w:lang w:val="lv-LV"/>
        </w:rPr>
      </w:pPr>
      <w:r w:rsidRPr="0069726A">
        <w:rPr>
          <w:sz w:val="28"/>
          <w:szCs w:val="28"/>
          <w:lang w:val="lv-LV"/>
        </w:rPr>
        <w:t xml:space="preserve">Konstatējot personu, kura ir mēģinājusi izdarīt pašnāvību, norīkojums: </w:t>
      </w:r>
    </w:p>
    <w:p w14:paraId="5FDBCDE3" w14:textId="77777777" w:rsidR="00B21603" w:rsidRPr="0069726A" w:rsidRDefault="00B21603" w:rsidP="00B21603">
      <w:pPr>
        <w:pStyle w:val="Sarakstarindkopa"/>
        <w:numPr>
          <w:ilvl w:val="1"/>
          <w:numId w:val="15"/>
        </w:numPr>
        <w:shd w:val="clear" w:color="auto" w:fill="FFFFFF"/>
        <w:overflowPunct w:val="0"/>
        <w:autoSpaceDE w:val="0"/>
        <w:ind w:left="1134" w:hanging="850"/>
        <w:jc w:val="both"/>
        <w:textAlignment w:val="baseline"/>
        <w:rPr>
          <w:sz w:val="28"/>
          <w:szCs w:val="28"/>
          <w:lang w:val="lv-LV"/>
        </w:rPr>
      </w:pPr>
      <w:r w:rsidRPr="0069726A">
        <w:rPr>
          <w:sz w:val="28"/>
          <w:szCs w:val="28"/>
          <w:lang w:val="lv-LV"/>
        </w:rPr>
        <w:t>nepieciešamības gadījumā organizē vai sniedz pirmo palīdzību cietušai personai;</w:t>
      </w:r>
    </w:p>
    <w:p w14:paraId="0E76597B" w14:textId="77777777" w:rsidR="00B21603" w:rsidRPr="0069726A" w:rsidRDefault="00B21603" w:rsidP="00B21603">
      <w:pPr>
        <w:pStyle w:val="Sarakstarindkopa"/>
        <w:numPr>
          <w:ilvl w:val="1"/>
          <w:numId w:val="15"/>
        </w:numPr>
        <w:shd w:val="clear" w:color="auto" w:fill="FFFFFF"/>
        <w:overflowPunct w:val="0"/>
        <w:autoSpaceDE w:val="0"/>
        <w:ind w:left="1134" w:hanging="850"/>
        <w:jc w:val="both"/>
        <w:textAlignment w:val="baseline"/>
        <w:rPr>
          <w:sz w:val="28"/>
          <w:szCs w:val="28"/>
          <w:lang w:val="lv-LV"/>
        </w:rPr>
      </w:pPr>
      <w:r w:rsidRPr="0069726A">
        <w:rPr>
          <w:sz w:val="28"/>
          <w:szCs w:val="28"/>
          <w:lang w:val="lv-LV"/>
        </w:rPr>
        <w:t xml:space="preserve">par notikuma apstākļiem nekavējoties informē operatīvās vadības struktūrvienību un tālāk rīkojas saskaņā ar tās norādījumiem.     </w:t>
      </w:r>
    </w:p>
    <w:p w14:paraId="6D537941" w14:textId="77777777" w:rsidR="00B21603" w:rsidRPr="0069726A" w:rsidRDefault="00B21603" w:rsidP="00826299">
      <w:pPr>
        <w:pStyle w:val="Sarakstarindkopa"/>
        <w:numPr>
          <w:ilvl w:val="0"/>
          <w:numId w:val="15"/>
        </w:numPr>
        <w:shd w:val="clear" w:color="auto" w:fill="FFFFFF"/>
        <w:overflowPunct w:val="0"/>
        <w:autoSpaceDE w:val="0"/>
        <w:ind w:left="1134" w:hanging="1134"/>
        <w:jc w:val="both"/>
        <w:textAlignment w:val="baseline"/>
        <w:rPr>
          <w:sz w:val="28"/>
          <w:szCs w:val="28"/>
          <w:lang w:val="lv-LV"/>
        </w:rPr>
      </w:pPr>
      <w:r w:rsidRPr="0069726A">
        <w:rPr>
          <w:sz w:val="28"/>
          <w:szCs w:val="28"/>
          <w:lang w:val="lv-LV"/>
        </w:rPr>
        <w:t>Ja pēc palīdzības vēršas nepilngadīgais, norīkojuma vecākais:</w:t>
      </w:r>
    </w:p>
    <w:p w14:paraId="365FADF2" w14:textId="77777777" w:rsidR="00B21603" w:rsidRPr="0069726A" w:rsidRDefault="00B21603" w:rsidP="00B21603">
      <w:pPr>
        <w:pStyle w:val="Sarakstarindkopa"/>
        <w:numPr>
          <w:ilvl w:val="1"/>
          <w:numId w:val="15"/>
        </w:numPr>
        <w:shd w:val="clear" w:color="auto" w:fill="FFFFFF"/>
        <w:overflowPunct w:val="0"/>
        <w:autoSpaceDE w:val="0"/>
        <w:ind w:left="1134" w:hanging="850"/>
        <w:jc w:val="both"/>
        <w:textAlignment w:val="baseline"/>
        <w:rPr>
          <w:sz w:val="28"/>
          <w:szCs w:val="28"/>
          <w:lang w:val="lv-LV"/>
        </w:rPr>
      </w:pPr>
      <w:r w:rsidRPr="0069726A">
        <w:rPr>
          <w:sz w:val="28"/>
          <w:szCs w:val="28"/>
          <w:lang w:val="lv-LV"/>
        </w:rPr>
        <w:t>nepieciešamības gadījumā organizē vai sniedz pirmo palīdzību;</w:t>
      </w:r>
    </w:p>
    <w:p w14:paraId="0FA0F628" w14:textId="77777777" w:rsidR="00B21603" w:rsidRPr="0069726A" w:rsidRDefault="00B21603" w:rsidP="00B21603">
      <w:pPr>
        <w:pStyle w:val="Sarakstarindkopa"/>
        <w:numPr>
          <w:ilvl w:val="1"/>
          <w:numId w:val="15"/>
        </w:numPr>
        <w:shd w:val="clear" w:color="auto" w:fill="FFFFFF"/>
        <w:overflowPunct w:val="0"/>
        <w:autoSpaceDE w:val="0"/>
        <w:ind w:left="1134" w:hanging="850"/>
        <w:jc w:val="both"/>
        <w:textAlignment w:val="baseline"/>
        <w:rPr>
          <w:sz w:val="28"/>
          <w:szCs w:val="28"/>
          <w:lang w:val="lv-LV"/>
        </w:rPr>
      </w:pPr>
      <w:r w:rsidRPr="0069726A">
        <w:rPr>
          <w:sz w:val="28"/>
          <w:szCs w:val="28"/>
          <w:lang w:val="lv-LV"/>
        </w:rPr>
        <w:t>noskaidro nepilngadīgās personas datus, informāciju par nepilngadīgā likumiskajiem pārstāvjiem un nepilngadīgā dzīvesvietu;</w:t>
      </w:r>
    </w:p>
    <w:p w14:paraId="2D101CD2" w14:textId="77777777" w:rsidR="00B21603" w:rsidRPr="0069726A" w:rsidRDefault="00B21603" w:rsidP="00B21603">
      <w:pPr>
        <w:pStyle w:val="Sarakstarindkopa"/>
        <w:numPr>
          <w:ilvl w:val="1"/>
          <w:numId w:val="15"/>
        </w:numPr>
        <w:shd w:val="clear" w:color="auto" w:fill="FFFFFF"/>
        <w:overflowPunct w:val="0"/>
        <w:autoSpaceDE w:val="0"/>
        <w:ind w:left="1134" w:hanging="850"/>
        <w:jc w:val="both"/>
        <w:textAlignment w:val="baseline"/>
        <w:rPr>
          <w:sz w:val="28"/>
          <w:szCs w:val="28"/>
          <w:lang w:val="lv-LV"/>
        </w:rPr>
      </w:pPr>
      <w:r w:rsidRPr="0069726A">
        <w:rPr>
          <w:sz w:val="28"/>
          <w:szCs w:val="28"/>
          <w:lang w:val="lv-LV"/>
        </w:rPr>
        <w:t>noskaidro notikušā apstākļus;</w:t>
      </w:r>
    </w:p>
    <w:p w14:paraId="5E2E7848" w14:textId="77777777" w:rsidR="00B21603" w:rsidRPr="0069726A" w:rsidRDefault="00B21603" w:rsidP="00B21603">
      <w:pPr>
        <w:pStyle w:val="Sarakstarindkopa"/>
        <w:numPr>
          <w:ilvl w:val="1"/>
          <w:numId w:val="15"/>
        </w:numPr>
        <w:shd w:val="clear" w:color="auto" w:fill="FFFFFF"/>
        <w:overflowPunct w:val="0"/>
        <w:autoSpaceDE w:val="0"/>
        <w:ind w:left="1134" w:hanging="850"/>
        <w:jc w:val="both"/>
        <w:textAlignment w:val="baseline"/>
        <w:rPr>
          <w:sz w:val="28"/>
          <w:szCs w:val="28"/>
          <w:lang w:val="lv-LV"/>
        </w:rPr>
      </w:pPr>
      <w:r w:rsidRPr="0069726A">
        <w:rPr>
          <w:sz w:val="28"/>
          <w:szCs w:val="28"/>
          <w:lang w:val="lv-LV"/>
        </w:rPr>
        <w:t>informē operatīvās vadības struktūrvienību un tālāk rīkojas saskaņā ar tās norādījumiem.</w:t>
      </w:r>
    </w:p>
    <w:p w14:paraId="37C953C0" w14:textId="77777777" w:rsidR="00B21603" w:rsidRPr="0069726A" w:rsidRDefault="00B21603" w:rsidP="00B21603">
      <w:pPr>
        <w:widowControl/>
        <w:shd w:val="clear" w:color="auto" w:fill="FFFFFF"/>
        <w:suppressAutoHyphens/>
        <w:overflowPunct w:val="0"/>
        <w:autoSpaceDE w:val="0"/>
        <w:spacing w:after="0" w:line="240" w:lineRule="auto"/>
        <w:jc w:val="both"/>
        <w:textAlignment w:val="baseline"/>
        <w:rPr>
          <w:rFonts w:ascii="Times New Roman" w:eastAsia="Times New Roman" w:hAnsi="Times New Roman"/>
          <w:sz w:val="28"/>
          <w:szCs w:val="28"/>
          <w:lang w:val="lv-LV" w:eastAsia="ar-SA"/>
        </w:rPr>
      </w:pPr>
    </w:p>
    <w:p w14:paraId="419EAE50" w14:textId="54EF2A76" w:rsidR="00B21603" w:rsidRPr="0069726A" w:rsidRDefault="00B21603" w:rsidP="00E60564">
      <w:pPr>
        <w:widowControl/>
        <w:shd w:val="clear" w:color="auto" w:fill="FFFFFF"/>
        <w:suppressAutoHyphens/>
        <w:spacing w:after="0" w:line="240" w:lineRule="auto"/>
        <w:ind w:left="720"/>
        <w:jc w:val="center"/>
        <w:rPr>
          <w:rFonts w:ascii="Times New Roman" w:eastAsia="Times New Roman" w:hAnsi="Times New Roman"/>
          <w:b/>
          <w:sz w:val="28"/>
          <w:szCs w:val="28"/>
          <w:lang w:val="lv-LV" w:eastAsia="ar-SA"/>
        </w:rPr>
      </w:pPr>
      <w:r w:rsidRPr="0069726A">
        <w:rPr>
          <w:rFonts w:ascii="Times New Roman" w:eastAsia="Times New Roman" w:hAnsi="Times New Roman"/>
          <w:b/>
          <w:sz w:val="28"/>
          <w:szCs w:val="28"/>
          <w:lang w:val="lv-LV" w:eastAsia="ar-SA"/>
        </w:rPr>
        <w:t>VI. Sabiedriskās kārtības</w:t>
      </w:r>
      <w:r w:rsidR="00DD17CB" w:rsidRPr="0069726A">
        <w:rPr>
          <w:rFonts w:ascii="Times New Roman" w:eastAsia="Times New Roman" w:hAnsi="Times New Roman"/>
          <w:b/>
          <w:sz w:val="28"/>
          <w:szCs w:val="28"/>
          <w:lang w:val="lv-LV" w:eastAsia="ar-SA"/>
        </w:rPr>
        <w:t xml:space="preserve"> un drošības</w:t>
      </w:r>
      <w:r w:rsidRPr="0069726A">
        <w:rPr>
          <w:rFonts w:ascii="Times New Roman" w:eastAsia="Times New Roman" w:hAnsi="Times New Roman"/>
          <w:b/>
          <w:sz w:val="28"/>
          <w:szCs w:val="28"/>
          <w:lang w:val="lv-LV" w:eastAsia="ar-SA"/>
        </w:rPr>
        <w:t xml:space="preserve"> nodrošināšanas organizēšana publisko pasākumu, sapulču</w:t>
      </w:r>
      <w:r w:rsidR="00A62056" w:rsidRPr="0069726A">
        <w:rPr>
          <w:rFonts w:ascii="Times New Roman" w:eastAsia="Times New Roman" w:hAnsi="Times New Roman"/>
          <w:b/>
          <w:sz w:val="28"/>
          <w:szCs w:val="28"/>
          <w:lang w:val="lv-LV" w:eastAsia="ar-SA"/>
        </w:rPr>
        <w:t>,</w:t>
      </w:r>
      <w:r w:rsidRPr="0069726A">
        <w:rPr>
          <w:rFonts w:ascii="Times New Roman" w:eastAsia="Times New Roman" w:hAnsi="Times New Roman"/>
          <w:b/>
          <w:sz w:val="28"/>
          <w:szCs w:val="28"/>
          <w:lang w:val="lv-LV" w:eastAsia="ar-SA"/>
        </w:rPr>
        <w:t xml:space="preserve"> piketu vai gājienu laikā</w:t>
      </w:r>
    </w:p>
    <w:p w14:paraId="7F920A6D" w14:textId="77777777" w:rsidR="00B21603" w:rsidRPr="0069726A" w:rsidRDefault="00B21603" w:rsidP="00B21603">
      <w:pPr>
        <w:widowControl/>
        <w:shd w:val="clear" w:color="auto" w:fill="FFFFFF"/>
        <w:suppressAutoHyphens/>
        <w:spacing w:after="0" w:line="240" w:lineRule="auto"/>
        <w:jc w:val="both"/>
        <w:rPr>
          <w:rFonts w:ascii="Times New Roman" w:eastAsia="Times New Roman" w:hAnsi="Times New Roman"/>
          <w:sz w:val="28"/>
          <w:szCs w:val="28"/>
          <w:lang w:val="lv-LV" w:eastAsia="ar-SA"/>
        </w:rPr>
      </w:pPr>
    </w:p>
    <w:p w14:paraId="20A6EFDC" w14:textId="401B0328" w:rsidR="00B21603" w:rsidRPr="001F1B72"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 xml:space="preserve">Struktūrvienības atbildīgais darbinieks </w:t>
      </w:r>
      <w:r w:rsidRPr="0069726A">
        <w:rPr>
          <w:kern w:val="1"/>
          <w:sz w:val="28"/>
          <w:szCs w:val="28"/>
          <w:lang w:val="lv-LV"/>
        </w:rPr>
        <w:t xml:space="preserve">sagatavo </w:t>
      </w:r>
      <w:r w:rsidRPr="0069726A">
        <w:rPr>
          <w:sz w:val="28"/>
          <w:szCs w:val="28"/>
          <w:lang w:val="lv-LV"/>
        </w:rPr>
        <w:t xml:space="preserve">“Informāciju par plānotajiem publiskajiem pasākumiem, sapulcēm, </w:t>
      </w:r>
      <w:r w:rsidR="0004730D" w:rsidRPr="0069726A">
        <w:rPr>
          <w:sz w:val="28"/>
          <w:szCs w:val="28"/>
          <w:lang w:val="lv-LV"/>
        </w:rPr>
        <w:t xml:space="preserve">piketiem vai gājieniem </w:t>
      </w:r>
      <w:r w:rsidRPr="0069726A">
        <w:rPr>
          <w:sz w:val="28"/>
          <w:szCs w:val="28"/>
          <w:lang w:val="lv-LV"/>
        </w:rPr>
        <w:t>apkalpojamā teritorijā” (</w:t>
      </w:r>
      <w:r w:rsidR="00B75EB5" w:rsidRPr="0069726A">
        <w:rPr>
          <w:sz w:val="28"/>
          <w:szCs w:val="28"/>
          <w:lang w:val="lv-LV"/>
        </w:rPr>
        <w:t>4</w:t>
      </w:r>
      <w:r w:rsidRPr="0069726A">
        <w:rPr>
          <w:sz w:val="28"/>
          <w:szCs w:val="28"/>
          <w:lang w:val="lv-LV"/>
        </w:rPr>
        <w:t xml:space="preserve">.pielikums) nākamajai nedēļai un nosūta to elektroniskā veidā Valsts policijas Galvenajai kārtības policijas pārvaldei katru ceturtdienu vai nākamajā dienā pēc pieteikuma saņemšanas, ja </w:t>
      </w:r>
      <w:smartTag w:uri="schemas-tilde-lv/tildestengine" w:element="veidnes">
        <w:smartTagPr>
          <w:attr w:name="text" w:val="pieteikums"/>
          <w:attr w:name="baseform" w:val="pieteikums"/>
          <w:attr w:name="id" w:val="-1"/>
        </w:smartTagPr>
        <w:r w:rsidRPr="0069726A">
          <w:rPr>
            <w:sz w:val="28"/>
            <w:szCs w:val="28"/>
            <w:lang w:val="lv-LV"/>
          </w:rPr>
          <w:t>pieteikums</w:t>
        </w:r>
      </w:smartTag>
      <w:r w:rsidRPr="0069726A">
        <w:rPr>
          <w:sz w:val="28"/>
          <w:szCs w:val="28"/>
          <w:lang w:val="lv-LV"/>
        </w:rPr>
        <w:t xml:space="preserve"> saņemts vēlāk, līdz plkst. 12:00 uz e-pastu: </w:t>
      </w:r>
      <w:hyperlink r:id="rId9" w:history="1">
        <w:r w:rsidRPr="00A34038">
          <w:rPr>
            <w:rStyle w:val="Hipersaite"/>
            <w:color w:val="auto"/>
            <w:sz w:val="28"/>
            <w:szCs w:val="28"/>
            <w:shd w:val="clear" w:color="auto" w:fill="FFFFFF" w:themeFill="background1"/>
            <w:lang w:val="lv-LV"/>
          </w:rPr>
          <w:t>pasakumi@vp.gov.lv</w:t>
        </w:r>
      </w:hyperlink>
      <w:r w:rsidRPr="00A34038">
        <w:rPr>
          <w:sz w:val="28"/>
          <w:szCs w:val="28"/>
          <w:lang w:val="lv-LV"/>
        </w:rPr>
        <w:t>.</w:t>
      </w:r>
    </w:p>
    <w:p w14:paraId="3F4C92EE" w14:textId="6754ECD2"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Struktūrvienības atbildīgais darbinieks atbilstoši pasākuma veidam sagatavo “Sabiedriskās kārtības</w:t>
      </w:r>
      <w:r w:rsidR="00DD17CB" w:rsidRPr="0069726A">
        <w:rPr>
          <w:sz w:val="28"/>
          <w:szCs w:val="28"/>
          <w:lang w:val="lv-LV"/>
        </w:rPr>
        <w:t xml:space="preserve"> un drošības</w:t>
      </w:r>
      <w:r w:rsidRPr="0069726A">
        <w:rPr>
          <w:sz w:val="28"/>
          <w:szCs w:val="28"/>
          <w:lang w:val="lv-LV"/>
        </w:rPr>
        <w:t>, ceļu satiksmes drošības un pavadīšanas – eskortēšanas nodrošināšanas plānu” (</w:t>
      </w:r>
      <w:r w:rsidR="00B75EB5" w:rsidRPr="0069726A">
        <w:rPr>
          <w:sz w:val="28"/>
          <w:szCs w:val="28"/>
          <w:lang w:val="lv-LV"/>
        </w:rPr>
        <w:t>5.pielikums</w:t>
      </w:r>
      <w:r w:rsidRPr="0069726A">
        <w:rPr>
          <w:sz w:val="28"/>
          <w:szCs w:val="28"/>
          <w:lang w:val="lv-LV"/>
        </w:rPr>
        <w:t>) par publiska pasākuma, sapulces, piketa vai gājiena sabiedriskās kārtības un drošības nodrošināšanu, kurā norāda:</w:t>
      </w:r>
    </w:p>
    <w:p w14:paraId="77AD7D4A"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pasākuma veidu, mērķi un nosaukumu;</w:t>
      </w:r>
    </w:p>
    <w:p w14:paraId="55AC6F00"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pasākuma programmu, norises vietu un laiku, organizatoru, plānoto apmeklētāju un dalībnieku skaitu;</w:t>
      </w:r>
    </w:p>
    <w:p w14:paraId="532B3B39"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pasākuma riska, draudu izvērtējumu;</w:t>
      </w:r>
    </w:p>
    <w:p w14:paraId="644EB30F" w14:textId="4A7098FC" w:rsidR="001C4300" w:rsidRPr="001F1B72" w:rsidRDefault="001C4300" w:rsidP="0069726A">
      <w:pPr>
        <w:pStyle w:val="Sarakstarindkopa"/>
        <w:numPr>
          <w:ilvl w:val="1"/>
          <w:numId w:val="15"/>
        </w:numPr>
        <w:shd w:val="clear" w:color="auto" w:fill="FFFFFF"/>
        <w:ind w:left="1134" w:hanging="850"/>
        <w:jc w:val="both"/>
        <w:rPr>
          <w:sz w:val="28"/>
          <w:szCs w:val="28"/>
          <w:lang w:val="lv-LV"/>
        </w:rPr>
      </w:pPr>
      <w:r w:rsidRPr="00A34038">
        <w:rPr>
          <w:sz w:val="28"/>
          <w:szCs w:val="28"/>
          <w:lang w:val="lv-LV"/>
        </w:rPr>
        <w:t>ja pasākuma drošības kategorija atbilst LR2 vai LR3, struktūrvienības atbildīgais darbinieks var pieprasīt apdraudējuma riska informāciju par attiecīgo pasākumu no V</w:t>
      </w:r>
      <w:r w:rsidR="005D53CA" w:rsidRPr="00A34038">
        <w:rPr>
          <w:sz w:val="28"/>
          <w:szCs w:val="28"/>
          <w:lang w:val="lv-LV"/>
        </w:rPr>
        <w:t>alsts policijas</w:t>
      </w:r>
      <w:r w:rsidRPr="00A34038">
        <w:rPr>
          <w:sz w:val="28"/>
          <w:szCs w:val="28"/>
          <w:lang w:val="lv-LV"/>
        </w:rPr>
        <w:t xml:space="preserve"> </w:t>
      </w:r>
      <w:r w:rsidR="005D53CA" w:rsidRPr="00A34038">
        <w:rPr>
          <w:sz w:val="28"/>
          <w:szCs w:val="28"/>
          <w:lang w:val="lv-LV"/>
        </w:rPr>
        <w:t xml:space="preserve">Galvenās kriminālpolicijas pārvaldes Kriminālizmeklēšanas pārvaldes </w:t>
      </w:r>
      <w:r w:rsidRPr="00A34038">
        <w:rPr>
          <w:sz w:val="28"/>
          <w:szCs w:val="28"/>
          <w:lang w:val="lv-LV"/>
        </w:rPr>
        <w:t xml:space="preserve">2. nodaļas; </w:t>
      </w:r>
    </w:p>
    <w:p w14:paraId="3C8BECF3" w14:textId="77777777"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radiosakaru kanālu un informācijas aprites kārtību pasākuma nodrošināšanas laikā;</w:t>
      </w:r>
    </w:p>
    <w:p w14:paraId="5F0DE7B0" w14:textId="585F6182"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norīkojuma instruktāžas vietu, laiku un atbildīgo darbinieku, kur</w:t>
      </w:r>
      <w:r w:rsidR="00E04D0D" w:rsidRPr="00A34038">
        <w:rPr>
          <w:sz w:val="28"/>
          <w:szCs w:val="28"/>
          <w:lang w:val="lv-LV"/>
        </w:rPr>
        <w:t>š</w:t>
      </w:r>
      <w:r w:rsidRPr="00A34038">
        <w:rPr>
          <w:sz w:val="28"/>
          <w:szCs w:val="28"/>
          <w:lang w:val="lv-LV"/>
        </w:rPr>
        <w:t xml:space="preserve"> veiks instruktāžu, norādot amatu, uzvārdu, tālruņa numuru, sakaru saukli un rācijas individuālo numuru;</w:t>
      </w:r>
    </w:p>
    <w:p w14:paraId="337E3ABB" w14:textId="57BC78FC"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lastRenderedPageBreak/>
        <w:t>atbildīgo par plāna izpildi, norādot amatu, uzvārdu, tālruņa numuru, radio sakaru saukli un rācijas individuālo numuru;</w:t>
      </w:r>
    </w:p>
    <w:p w14:paraId="0C9FF213" w14:textId="400E2595"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atbildīgo par sabiedriskās kārtības un drošības nodrošināšanu, norādot amatu, uzvārdu, tālruņa numuru, sakaru saukli un rācijas individuālo numuru;</w:t>
      </w:r>
    </w:p>
    <w:p w14:paraId="6F168A15" w14:textId="77777777"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katra maršruta, zonas, objekta vai atsevišķa uzdevuma izpildes vecākā uzvārdu, tālruņa numuru, sakaru saukli un rācijas individuālo numuru;</w:t>
      </w:r>
    </w:p>
    <w:p w14:paraId="4EBC36E6" w14:textId="448EAC37"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 xml:space="preserve">patrulēšanas maršrutu un patrulēšanas posteni, tajos norīkoto darbinieku un </w:t>
      </w:r>
      <w:r w:rsidR="00C14140" w:rsidRPr="00A34038">
        <w:rPr>
          <w:sz w:val="28"/>
          <w:szCs w:val="28"/>
          <w:lang w:val="lv-LV"/>
        </w:rPr>
        <w:t>norīkojuma</w:t>
      </w:r>
      <w:r w:rsidR="00C14140" w:rsidRPr="001F1B72">
        <w:rPr>
          <w:sz w:val="28"/>
          <w:szCs w:val="28"/>
          <w:lang w:val="lv-LV"/>
        </w:rPr>
        <w:t xml:space="preserve"> </w:t>
      </w:r>
      <w:r w:rsidRPr="001F1B72">
        <w:rPr>
          <w:sz w:val="28"/>
          <w:szCs w:val="28"/>
          <w:lang w:val="lv-LV"/>
        </w:rPr>
        <w:t>vecākā, kā arī citu plāna īstenošanā iesaistīto darbinieku amatu, vārdu, uzvārdu, tālruņa numuru, sakaru saukli un rācijas i</w:t>
      </w:r>
      <w:r w:rsidRPr="00A34038">
        <w:rPr>
          <w:sz w:val="28"/>
          <w:szCs w:val="28"/>
          <w:lang w:val="lv-LV"/>
        </w:rPr>
        <w:t>ndividuālo numuru;</w:t>
      </w:r>
    </w:p>
    <w:p w14:paraId="2592E55B" w14:textId="77777777"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katra norīkojuma uzdevumus;</w:t>
      </w:r>
    </w:p>
    <w:p w14:paraId="0F7598B2" w14:textId="217968B4"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 xml:space="preserve">iesaistīto </w:t>
      </w:r>
      <w:r w:rsidR="009A516B">
        <w:rPr>
          <w:sz w:val="28"/>
          <w:szCs w:val="28"/>
          <w:lang w:val="lv-LV"/>
        </w:rPr>
        <w:t>operatīvo</w:t>
      </w:r>
      <w:r w:rsidRPr="0069726A">
        <w:rPr>
          <w:sz w:val="28"/>
          <w:szCs w:val="28"/>
          <w:lang w:val="lv-LV"/>
        </w:rPr>
        <w:t xml:space="preserve"> transportlīdzekli (transportlīdzekļa valsts numura zīmi un marku), kuģošanas līdzekli (reģistrācijas numuru); </w:t>
      </w:r>
    </w:p>
    <w:p w14:paraId="2D6FA6D4" w14:textId="44BFED7E"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pasākuma norises vietu kartē, atzīmējot spēku un līdzekļu izvietojumu. Karti ar spēku</w:t>
      </w:r>
      <w:r w:rsidR="0064605F" w:rsidRPr="0069726A">
        <w:rPr>
          <w:sz w:val="28"/>
          <w:szCs w:val="28"/>
          <w:lang w:val="lv-LV"/>
        </w:rPr>
        <w:t xml:space="preserve"> un līdzekļu</w:t>
      </w:r>
      <w:r w:rsidRPr="0069726A">
        <w:rPr>
          <w:sz w:val="28"/>
          <w:szCs w:val="28"/>
          <w:lang w:val="lv-LV"/>
        </w:rPr>
        <w:t xml:space="preserve"> izvietojumu pievieno, kā pielikumu plānam;</w:t>
      </w:r>
    </w:p>
    <w:p w14:paraId="2F5FD567"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 xml:space="preserve">norīkojuma formas tērpa, bruņojuma, speciālo līdzekļu un ekipējuma veidu; </w:t>
      </w:r>
    </w:p>
    <w:p w14:paraId="0A8AA7B7"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citu informāciju, kas nepieciešama sabiedriskās kārtības un drošības nodrošināšanai publiska pasākuma, sapulces, piketa vai gājiena laikā.</w:t>
      </w:r>
    </w:p>
    <w:p w14:paraId="0450BC0D" w14:textId="5E2C9C08" w:rsidR="00B21603" w:rsidRPr="00A34038" w:rsidRDefault="00B21603" w:rsidP="00B21603">
      <w:pPr>
        <w:pStyle w:val="Sarakstarindkopa"/>
        <w:numPr>
          <w:ilvl w:val="0"/>
          <w:numId w:val="15"/>
        </w:numPr>
        <w:shd w:val="clear" w:color="auto" w:fill="FFFFFF" w:themeFill="background1"/>
        <w:ind w:left="851" w:hanging="851"/>
        <w:jc w:val="both"/>
        <w:rPr>
          <w:sz w:val="28"/>
          <w:szCs w:val="28"/>
          <w:lang w:val="lv-LV"/>
        </w:rPr>
      </w:pPr>
      <w:r w:rsidRPr="0069726A">
        <w:rPr>
          <w:sz w:val="28"/>
          <w:szCs w:val="28"/>
          <w:lang w:val="lv-LV"/>
        </w:rPr>
        <w:t xml:space="preserve">Apstiprinātu plānu par publiska pasākuma, sapulces, piketa vai gājiena sabiedriskās kārtības un drošības nodrošināšanu nosūta </w:t>
      </w:r>
      <w:r w:rsidR="00662EF6" w:rsidRPr="0069726A">
        <w:rPr>
          <w:sz w:val="28"/>
          <w:szCs w:val="28"/>
          <w:lang w:val="lv-LV"/>
        </w:rPr>
        <w:t xml:space="preserve">Valsts policijas </w:t>
      </w:r>
      <w:r w:rsidRPr="0069726A">
        <w:rPr>
          <w:sz w:val="28"/>
          <w:szCs w:val="28"/>
          <w:lang w:val="lv-LV"/>
        </w:rPr>
        <w:t xml:space="preserve">Galvenajai kārtības policijas pārvaldei elektroniski uz e-pastu </w:t>
      </w:r>
      <w:hyperlink r:id="rId10" w:history="1">
        <w:r w:rsidRPr="00A34038">
          <w:rPr>
            <w:rStyle w:val="Hipersaite"/>
            <w:color w:val="auto"/>
            <w:sz w:val="28"/>
            <w:szCs w:val="28"/>
            <w:shd w:val="clear" w:color="auto" w:fill="FFFFFF" w:themeFill="background1"/>
            <w:lang w:val="lv-LV"/>
          </w:rPr>
          <w:t>pasakumi@vp.gov.lv</w:t>
        </w:r>
      </w:hyperlink>
      <w:r w:rsidRPr="001F1B72">
        <w:rPr>
          <w:sz w:val="28"/>
          <w:szCs w:val="28"/>
          <w:shd w:val="clear" w:color="auto" w:fill="FFFFFF" w:themeFill="background1"/>
          <w:lang w:val="lv-LV"/>
        </w:rPr>
        <w:t xml:space="preserve"> </w:t>
      </w:r>
      <w:r w:rsidRPr="001F1B72">
        <w:rPr>
          <w:sz w:val="28"/>
          <w:szCs w:val="28"/>
          <w:lang w:val="lv-LV"/>
        </w:rPr>
        <w:t xml:space="preserve">ne vēlāk kā </w:t>
      </w:r>
      <w:r w:rsidR="0088718B" w:rsidRPr="001F1B72">
        <w:rPr>
          <w:sz w:val="28"/>
          <w:szCs w:val="28"/>
          <w:lang w:val="lv-LV"/>
        </w:rPr>
        <w:t xml:space="preserve">vienu </w:t>
      </w:r>
      <w:r w:rsidRPr="00A34038">
        <w:rPr>
          <w:sz w:val="28"/>
          <w:szCs w:val="28"/>
          <w:lang w:val="lv-LV"/>
        </w:rPr>
        <w:t>dienu pirms pasākuma norises.</w:t>
      </w:r>
    </w:p>
    <w:p w14:paraId="284AE46A" w14:textId="0FF81570" w:rsidR="00B21603" w:rsidRPr="00A34038" w:rsidRDefault="00B21603" w:rsidP="00B21603">
      <w:pPr>
        <w:pStyle w:val="Sarakstarindkopa"/>
        <w:numPr>
          <w:ilvl w:val="0"/>
          <w:numId w:val="15"/>
        </w:numPr>
        <w:shd w:val="clear" w:color="auto" w:fill="FFFFFF"/>
        <w:ind w:left="851" w:hanging="851"/>
        <w:jc w:val="both"/>
        <w:rPr>
          <w:sz w:val="28"/>
          <w:szCs w:val="28"/>
          <w:lang w:val="lv-LV"/>
        </w:rPr>
      </w:pPr>
      <w:r w:rsidRPr="00A34038">
        <w:rPr>
          <w:sz w:val="28"/>
          <w:szCs w:val="28"/>
          <w:lang w:val="lv-LV"/>
        </w:rPr>
        <w:t xml:space="preserve">Plāna sagatavotājs ne vēlāk kā divas darbadienas pēc pasākuma norises beigām sagatavo </w:t>
      </w:r>
      <w:r w:rsidR="00B75EB5" w:rsidRPr="00A34038">
        <w:rPr>
          <w:sz w:val="28"/>
          <w:szCs w:val="28"/>
          <w:lang w:val="lv-LV"/>
        </w:rPr>
        <w:t>5</w:t>
      </w:r>
      <w:r w:rsidR="00C1106D" w:rsidRPr="00A34038">
        <w:rPr>
          <w:sz w:val="28"/>
          <w:szCs w:val="28"/>
          <w:lang w:val="lv-LV"/>
        </w:rPr>
        <w:t xml:space="preserve">.pielikuma </w:t>
      </w:r>
      <w:r w:rsidR="007B67A9" w:rsidRPr="00A34038">
        <w:rPr>
          <w:sz w:val="28"/>
          <w:szCs w:val="28"/>
          <w:lang w:val="lv-LV"/>
        </w:rPr>
        <w:t>1</w:t>
      </w:r>
      <w:r w:rsidRPr="00A34038">
        <w:rPr>
          <w:sz w:val="28"/>
          <w:szCs w:val="28"/>
          <w:lang w:val="lv-LV"/>
        </w:rPr>
        <w:t>9.punktā noteikto informāciju un pievieno to pie plāna.</w:t>
      </w:r>
    </w:p>
    <w:p w14:paraId="5C2977FE" w14:textId="77777777" w:rsidR="00B21603" w:rsidRPr="00A34038" w:rsidRDefault="00B21603" w:rsidP="00B21603">
      <w:pPr>
        <w:widowControl/>
        <w:shd w:val="clear" w:color="auto" w:fill="FFFFFF"/>
        <w:suppressAutoHyphens/>
        <w:spacing w:after="0" w:line="240" w:lineRule="auto"/>
        <w:ind w:hanging="142"/>
        <w:jc w:val="both"/>
        <w:rPr>
          <w:rFonts w:ascii="Times New Roman" w:eastAsia="Times New Roman" w:hAnsi="Times New Roman"/>
          <w:sz w:val="28"/>
          <w:szCs w:val="28"/>
          <w:lang w:val="lv-LV" w:eastAsia="ar-SA"/>
        </w:rPr>
      </w:pPr>
    </w:p>
    <w:p w14:paraId="3DED4209" w14:textId="77777777" w:rsidR="00B21603" w:rsidRPr="00A34038" w:rsidRDefault="00B21603" w:rsidP="00B21603">
      <w:pPr>
        <w:widowControl/>
        <w:shd w:val="clear" w:color="auto" w:fill="FFFFFF"/>
        <w:suppressAutoHyphens/>
        <w:spacing w:after="0" w:line="240" w:lineRule="auto"/>
        <w:jc w:val="center"/>
        <w:rPr>
          <w:rFonts w:ascii="Times New Roman" w:eastAsia="Times New Roman" w:hAnsi="Times New Roman"/>
          <w:b/>
          <w:sz w:val="28"/>
          <w:szCs w:val="28"/>
          <w:lang w:val="lv-LV" w:eastAsia="ar-SA"/>
        </w:rPr>
      </w:pPr>
      <w:r w:rsidRPr="00A34038">
        <w:rPr>
          <w:rFonts w:ascii="Times New Roman" w:eastAsia="Times New Roman" w:hAnsi="Times New Roman"/>
          <w:b/>
          <w:sz w:val="28"/>
          <w:szCs w:val="28"/>
          <w:lang w:val="lv-LV" w:eastAsia="ar-SA"/>
        </w:rPr>
        <w:t>VII. Ceļu satiksmes uzraudzība un tās veidi</w:t>
      </w:r>
    </w:p>
    <w:p w14:paraId="520B2949" w14:textId="77777777" w:rsidR="00B21603" w:rsidRPr="00A34038" w:rsidRDefault="00B21603" w:rsidP="00B21603">
      <w:pPr>
        <w:widowControl/>
        <w:shd w:val="clear" w:color="auto" w:fill="FFFFFF"/>
        <w:suppressAutoHyphens/>
        <w:spacing w:after="0" w:line="240" w:lineRule="auto"/>
        <w:jc w:val="both"/>
        <w:rPr>
          <w:rFonts w:ascii="Times New Roman" w:eastAsia="Times New Roman" w:hAnsi="Times New Roman"/>
          <w:sz w:val="28"/>
          <w:szCs w:val="28"/>
          <w:lang w:val="lv-LV" w:eastAsia="ar-SA"/>
        </w:rPr>
      </w:pPr>
    </w:p>
    <w:p w14:paraId="113BC371" w14:textId="77777777" w:rsidR="00B21603" w:rsidRPr="00A34038" w:rsidRDefault="00B21603" w:rsidP="00B21603">
      <w:pPr>
        <w:pStyle w:val="Sarakstarindkopa"/>
        <w:numPr>
          <w:ilvl w:val="0"/>
          <w:numId w:val="15"/>
        </w:numPr>
        <w:shd w:val="clear" w:color="auto" w:fill="FFFFFF"/>
        <w:ind w:left="851" w:hanging="851"/>
        <w:jc w:val="both"/>
        <w:rPr>
          <w:sz w:val="28"/>
          <w:szCs w:val="28"/>
          <w:lang w:val="lv-LV"/>
        </w:rPr>
      </w:pPr>
      <w:r w:rsidRPr="00A34038">
        <w:rPr>
          <w:sz w:val="28"/>
          <w:szCs w:val="28"/>
          <w:lang w:val="lv-LV"/>
        </w:rPr>
        <w:t>Norīkojums ceļu satiksmes uzraudzību veic atklātā vai slēptā veidā.</w:t>
      </w:r>
    </w:p>
    <w:p w14:paraId="3CC58B6F" w14:textId="77777777" w:rsidR="00B21603" w:rsidRPr="00A34038" w:rsidRDefault="00B21603" w:rsidP="00B21603">
      <w:pPr>
        <w:pStyle w:val="Sarakstarindkopa"/>
        <w:numPr>
          <w:ilvl w:val="0"/>
          <w:numId w:val="15"/>
        </w:numPr>
        <w:shd w:val="clear" w:color="auto" w:fill="FFFFFF"/>
        <w:ind w:left="851" w:hanging="851"/>
        <w:jc w:val="both"/>
        <w:rPr>
          <w:sz w:val="28"/>
          <w:szCs w:val="28"/>
          <w:lang w:val="lv-LV"/>
        </w:rPr>
      </w:pPr>
      <w:r w:rsidRPr="00A34038">
        <w:rPr>
          <w:sz w:val="28"/>
          <w:szCs w:val="28"/>
          <w:lang w:val="lv-LV"/>
        </w:rPr>
        <w:t>Norīkojums ceļu satiksmes uzraudzību atklātā veidā veic:</w:t>
      </w:r>
    </w:p>
    <w:p w14:paraId="018302CF" w14:textId="77777777"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atrodoties patrulēšanas postenī tā, lai norīkojums būtu redzams pēc iespējas lielākam ceļu satiksmes dalībnieku skaitam</w:t>
      </w:r>
      <w:r w:rsidR="0025010D" w:rsidRPr="00A34038">
        <w:rPr>
          <w:sz w:val="28"/>
          <w:szCs w:val="28"/>
          <w:lang w:val="lv-LV"/>
        </w:rPr>
        <w:t>;</w:t>
      </w:r>
    </w:p>
    <w:p w14:paraId="1A0F7EBE" w14:textId="78248B12"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apbraukājot patrulēšanas maršrutu ar operatīvo transportlīdzekli</w:t>
      </w:r>
      <w:r w:rsidR="00E44BA5" w:rsidRPr="00A34038">
        <w:rPr>
          <w:sz w:val="28"/>
          <w:szCs w:val="28"/>
          <w:lang w:val="lv-LV"/>
        </w:rPr>
        <w:t xml:space="preserve"> (ar speciālo krāsojumu)</w:t>
      </w:r>
      <w:r w:rsidRPr="00A34038">
        <w:rPr>
          <w:sz w:val="28"/>
          <w:szCs w:val="28"/>
          <w:lang w:val="lv-LV"/>
        </w:rPr>
        <w:t xml:space="preserve">, </w:t>
      </w:r>
      <w:r w:rsidRPr="00A34038">
        <w:rPr>
          <w:sz w:val="28"/>
          <w:szCs w:val="28"/>
          <w:shd w:val="clear" w:color="auto" w:fill="FFFFFF"/>
          <w:lang w:val="lv-LV"/>
        </w:rPr>
        <w:t>kuram noteiktā kārtībā piešķirts operatīvā transportlīdzekļa statuss.</w:t>
      </w:r>
    </w:p>
    <w:p w14:paraId="1F163567" w14:textId="5CA9D7B5" w:rsidR="007E5588" w:rsidRPr="00A34038" w:rsidRDefault="00B21603" w:rsidP="007E5588">
      <w:pPr>
        <w:pStyle w:val="Sarakstarindkopa"/>
        <w:numPr>
          <w:ilvl w:val="0"/>
          <w:numId w:val="15"/>
        </w:numPr>
        <w:shd w:val="clear" w:color="auto" w:fill="FFFFFF"/>
        <w:ind w:left="851" w:hanging="851"/>
        <w:jc w:val="both"/>
        <w:rPr>
          <w:sz w:val="28"/>
          <w:szCs w:val="28"/>
          <w:lang w:val="lv-LV"/>
        </w:rPr>
      </w:pPr>
      <w:r w:rsidRPr="00A34038">
        <w:rPr>
          <w:sz w:val="28"/>
          <w:szCs w:val="28"/>
          <w:lang w:val="lv-LV"/>
        </w:rPr>
        <w:t>Ceļu satiksmes uzraudzību slēptā veidā</w:t>
      </w:r>
      <w:r w:rsidR="007E5588" w:rsidRPr="00A34038">
        <w:rPr>
          <w:sz w:val="28"/>
          <w:szCs w:val="28"/>
          <w:lang w:val="lv-LV"/>
        </w:rPr>
        <w:t>, saskaņojot to ar tiešo priekšnieku, norīkojums veic:</w:t>
      </w:r>
    </w:p>
    <w:p w14:paraId="2BCBB174" w14:textId="24F54ACD" w:rsidR="00883430" w:rsidRPr="00A34038" w:rsidRDefault="00795ADC" w:rsidP="00023EB1">
      <w:pPr>
        <w:pStyle w:val="Sarakstarindkopa"/>
        <w:numPr>
          <w:ilvl w:val="1"/>
          <w:numId w:val="15"/>
        </w:numPr>
        <w:shd w:val="clear" w:color="auto" w:fill="FFFFFF"/>
        <w:ind w:left="1134" w:hanging="992"/>
        <w:jc w:val="both"/>
        <w:rPr>
          <w:sz w:val="28"/>
          <w:szCs w:val="28"/>
          <w:lang w:val="lv-LV"/>
        </w:rPr>
      </w:pPr>
      <w:r w:rsidRPr="00A34038">
        <w:rPr>
          <w:sz w:val="28"/>
          <w:szCs w:val="28"/>
          <w:lang w:val="lv-LV"/>
        </w:rPr>
        <w:t>a</w:t>
      </w:r>
      <w:r w:rsidR="007E5588" w:rsidRPr="00A34038">
        <w:rPr>
          <w:sz w:val="28"/>
          <w:szCs w:val="28"/>
          <w:lang w:val="lv-LV"/>
        </w:rPr>
        <w:t xml:space="preserve">trodoties patrulēšanas postenī ar vai bez operatīvā transportlīdzekļa bez speciāla krāsojuma, kopā ar norīkojumu (vai vairākiem norīkojumiem), kurš uzrauga ceļu satiksmi atklātā veidā ar operatīvo </w:t>
      </w:r>
      <w:r w:rsidR="007E5588" w:rsidRPr="00A34038">
        <w:rPr>
          <w:sz w:val="28"/>
          <w:szCs w:val="28"/>
          <w:lang w:val="lv-LV"/>
        </w:rPr>
        <w:lastRenderedPageBreak/>
        <w:t>transportlīdzekli (ar speciālu krāsojumu)</w:t>
      </w:r>
      <w:r w:rsidR="00883430" w:rsidRPr="00A34038">
        <w:rPr>
          <w:sz w:val="28"/>
          <w:szCs w:val="28"/>
          <w:lang w:val="lv-LV"/>
        </w:rPr>
        <w:t>, kuram noteiktā kārtībā piešķirts operatīvā transportlīdzekļa statuss;</w:t>
      </w:r>
    </w:p>
    <w:p w14:paraId="2EDC3A3A" w14:textId="7143506B" w:rsidR="007E5588" w:rsidRPr="00A34038" w:rsidRDefault="00795ADC" w:rsidP="00023EB1">
      <w:pPr>
        <w:pStyle w:val="Sarakstarindkopa"/>
        <w:numPr>
          <w:ilvl w:val="1"/>
          <w:numId w:val="15"/>
        </w:numPr>
        <w:shd w:val="clear" w:color="auto" w:fill="FFFFFF"/>
        <w:ind w:left="1134" w:hanging="992"/>
        <w:jc w:val="both"/>
        <w:rPr>
          <w:sz w:val="28"/>
          <w:szCs w:val="28"/>
          <w:lang w:val="lv-LV"/>
        </w:rPr>
      </w:pPr>
      <w:r w:rsidRPr="00A34038">
        <w:rPr>
          <w:sz w:val="28"/>
          <w:szCs w:val="28"/>
          <w:lang w:val="lv-LV"/>
        </w:rPr>
        <w:t>a</w:t>
      </w:r>
      <w:r w:rsidR="00883430" w:rsidRPr="00A34038">
        <w:rPr>
          <w:sz w:val="28"/>
          <w:szCs w:val="28"/>
          <w:lang w:val="lv-LV"/>
        </w:rPr>
        <w:t>pbraukājot patrulēšanas maršrutu ar operatīvo transportlīdzekli bez speciāla krāsojuma, kopā ar norīkojumu (vai vairākiem norīkojumiem), kurš uzrauga ceļu satiksmi atklātā veidā ar operatīvo transportlīdzekli (ar speciālu krāsojumu), kuram noteiktā kārtībā piešķirts operatīvā transportlīdzekļa statuss.</w:t>
      </w:r>
      <w:r w:rsidR="007E5588" w:rsidRPr="00A34038">
        <w:rPr>
          <w:sz w:val="28"/>
          <w:szCs w:val="28"/>
          <w:lang w:val="lv-LV"/>
        </w:rPr>
        <w:t xml:space="preserve">   </w:t>
      </w:r>
    </w:p>
    <w:p w14:paraId="7DFAF39A" w14:textId="4C01FD98" w:rsidR="00B21603" w:rsidRPr="00A34038" w:rsidRDefault="00B21603" w:rsidP="00B21603">
      <w:pPr>
        <w:pStyle w:val="Sarakstarindkopa"/>
        <w:numPr>
          <w:ilvl w:val="0"/>
          <w:numId w:val="15"/>
        </w:numPr>
        <w:shd w:val="clear" w:color="auto" w:fill="FFFFFF"/>
        <w:ind w:left="851" w:hanging="851"/>
        <w:jc w:val="both"/>
        <w:rPr>
          <w:sz w:val="28"/>
          <w:szCs w:val="28"/>
          <w:lang w:val="lv-LV"/>
        </w:rPr>
      </w:pPr>
      <w:r w:rsidRPr="001F1B72">
        <w:rPr>
          <w:sz w:val="28"/>
          <w:szCs w:val="28"/>
          <w:lang w:val="lv-LV"/>
        </w:rPr>
        <w:t>Ceļu sa</w:t>
      </w:r>
      <w:r w:rsidR="00B14E10" w:rsidRPr="001F1B72">
        <w:rPr>
          <w:sz w:val="28"/>
          <w:szCs w:val="28"/>
          <w:lang w:val="lv-LV"/>
        </w:rPr>
        <w:t>tiksmes uzraudzību slēptā</w:t>
      </w:r>
      <w:r w:rsidR="00883430" w:rsidRPr="001F1B72">
        <w:rPr>
          <w:sz w:val="28"/>
          <w:szCs w:val="28"/>
          <w:lang w:val="lv-LV"/>
        </w:rPr>
        <w:t>, atrodoties katrs savā patrulēšanas postenī, veic divi vai vairāki norīkojumi, ievēroj</w:t>
      </w:r>
      <w:r w:rsidR="00883430" w:rsidRPr="00A34038">
        <w:rPr>
          <w:sz w:val="28"/>
          <w:szCs w:val="28"/>
          <w:lang w:val="lv-LV"/>
        </w:rPr>
        <w:t>ot šādu kārtību:</w:t>
      </w:r>
    </w:p>
    <w:p w14:paraId="1F604DBD" w14:textId="036A7C5A"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 xml:space="preserve">norīkojums, kurš veic uzraudzību slēptā veidā, ziņo par </w:t>
      </w:r>
      <w:r w:rsidR="00883430" w:rsidRPr="00A34038">
        <w:rPr>
          <w:sz w:val="28"/>
          <w:szCs w:val="28"/>
          <w:lang w:val="lv-LV"/>
        </w:rPr>
        <w:t xml:space="preserve">fiksēto </w:t>
      </w:r>
      <w:r w:rsidRPr="00A34038">
        <w:rPr>
          <w:sz w:val="28"/>
          <w:szCs w:val="28"/>
          <w:lang w:val="lv-LV"/>
        </w:rPr>
        <w:t>pārkāpumu norīkojumam, kurš veic uzraudzību atklātā veidā;</w:t>
      </w:r>
    </w:p>
    <w:p w14:paraId="3C487B1D" w14:textId="51DBC279" w:rsidR="008B4E2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norīkojums, kurš veic uzraudzību atklātā veidā, pamatojoties uz saņemto informāciju, aptur pārkāpēja transportlīdzekli, uzrāda pārkāpuma video vai foto un dokumentāri noformē pārkāpumu;</w:t>
      </w:r>
    </w:p>
    <w:p w14:paraId="3FE52148" w14:textId="52A9DC8F" w:rsidR="00B21603" w:rsidRPr="00E60564" w:rsidRDefault="00B21603" w:rsidP="00E60564">
      <w:pPr>
        <w:pStyle w:val="Sarakstarindkopa"/>
        <w:numPr>
          <w:ilvl w:val="1"/>
          <w:numId w:val="15"/>
        </w:numPr>
        <w:shd w:val="clear" w:color="auto" w:fill="FFFFFF"/>
        <w:ind w:left="1134" w:hanging="850"/>
        <w:jc w:val="both"/>
        <w:rPr>
          <w:sz w:val="28"/>
          <w:szCs w:val="28"/>
          <w:lang w:val="lv-LV"/>
        </w:rPr>
      </w:pPr>
      <w:r w:rsidRPr="00E60564">
        <w:rPr>
          <w:sz w:val="28"/>
          <w:szCs w:val="28"/>
          <w:lang w:val="lv-LV"/>
        </w:rPr>
        <w:t>administratīvā pārkāpuma lietas materiālam pievieno norīkojuma, k</w:t>
      </w:r>
      <w:r w:rsidR="00B10D7B">
        <w:rPr>
          <w:sz w:val="28"/>
          <w:szCs w:val="28"/>
          <w:lang w:val="lv-LV"/>
        </w:rPr>
        <w:t>urš</w:t>
      </w:r>
      <w:r w:rsidR="008B4E23">
        <w:rPr>
          <w:sz w:val="28"/>
          <w:szCs w:val="28"/>
          <w:lang w:val="lv-LV"/>
        </w:rPr>
        <w:t>,</w:t>
      </w:r>
      <w:r w:rsidR="008B4E23" w:rsidRPr="00D24E35">
        <w:rPr>
          <w:lang w:val="lv-LV"/>
        </w:rPr>
        <w:t xml:space="preserve"> </w:t>
      </w:r>
      <w:r w:rsidR="008B4E23" w:rsidRPr="00E60564">
        <w:rPr>
          <w:sz w:val="28"/>
          <w:szCs w:val="28"/>
          <w:lang w:val="lv-LV"/>
        </w:rPr>
        <w:t>veicot ceļu satiksmes uzraudzību slēptā veidā</w:t>
      </w:r>
      <w:r w:rsidR="008B4E23">
        <w:rPr>
          <w:sz w:val="28"/>
          <w:szCs w:val="28"/>
          <w:lang w:val="lv-LV"/>
        </w:rPr>
        <w:t>,</w:t>
      </w:r>
      <w:r w:rsidRPr="00E60564">
        <w:rPr>
          <w:sz w:val="28"/>
          <w:szCs w:val="28"/>
          <w:lang w:val="lv-LV"/>
        </w:rPr>
        <w:t xml:space="preserve"> </w:t>
      </w:r>
      <w:r w:rsidR="00883430" w:rsidRPr="00E60564">
        <w:rPr>
          <w:sz w:val="28"/>
          <w:szCs w:val="28"/>
          <w:lang w:val="lv-LV"/>
        </w:rPr>
        <w:t xml:space="preserve">fiksēja </w:t>
      </w:r>
      <w:r w:rsidRPr="00E60564">
        <w:rPr>
          <w:sz w:val="28"/>
          <w:szCs w:val="28"/>
          <w:lang w:val="lv-LV"/>
        </w:rPr>
        <w:t>pārkāpumu</w:t>
      </w:r>
      <w:r w:rsidR="008B4E23" w:rsidRPr="00E60564">
        <w:rPr>
          <w:sz w:val="28"/>
          <w:szCs w:val="28"/>
          <w:lang w:val="lv-LV"/>
        </w:rPr>
        <w:t xml:space="preserve">, </w:t>
      </w:r>
      <w:r w:rsidR="00BF0771">
        <w:rPr>
          <w:sz w:val="28"/>
          <w:szCs w:val="28"/>
          <w:lang w:val="lv-LV"/>
        </w:rPr>
        <w:t xml:space="preserve">sastādīto </w:t>
      </w:r>
      <w:r w:rsidR="003D03E0" w:rsidRPr="00E60564">
        <w:rPr>
          <w:sz w:val="28"/>
          <w:szCs w:val="28"/>
          <w:lang w:val="lv-LV"/>
        </w:rPr>
        <w:t>dokumentu, kas satur ziņas par faktiem</w:t>
      </w:r>
      <w:r w:rsidRPr="00E60564">
        <w:rPr>
          <w:sz w:val="28"/>
          <w:szCs w:val="28"/>
          <w:lang w:val="lv-LV"/>
        </w:rPr>
        <w:t xml:space="preserve"> </w:t>
      </w:r>
      <w:r w:rsidR="003D03E0" w:rsidRPr="00E60564">
        <w:rPr>
          <w:sz w:val="28"/>
          <w:szCs w:val="28"/>
          <w:lang w:val="lv-LV"/>
        </w:rPr>
        <w:t>(</w:t>
      </w:r>
      <w:r w:rsidRPr="00E60564">
        <w:rPr>
          <w:sz w:val="28"/>
          <w:szCs w:val="28"/>
          <w:lang w:val="lv-LV"/>
        </w:rPr>
        <w:t>ziņojum</w:t>
      </w:r>
      <w:r w:rsidR="003D03E0" w:rsidRPr="00E60564">
        <w:rPr>
          <w:sz w:val="28"/>
          <w:szCs w:val="28"/>
          <w:lang w:val="lv-LV"/>
        </w:rPr>
        <w:t>s)</w:t>
      </w:r>
      <w:r w:rsidR="0086162C" w:rsidRPr="00E60564">
        <w:rPr>
          <w:sz w:val="28"/>
          <w:szCs w:val="28"/>
          <w:lang w:val="lv-LV"/>
        </w:rPr>
        <w:t>;</w:t>
      </w:r>
    </w:p>
    <w:p w14:paraId="543A9F0C" w14:textId="77777777"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norīkojums slēpto uzraudzību var veikt tikai izmantojot video vai fotofiksāciju.</w:t>
      </w:r>
    </w:p>
    <w:p w14:paraId="67F46BAB" w14:textId="49E27B00" w:rsidR="00B21603" w:rsidRPr="00A34038" w:rsidRDefault="00883430" w:rsidP="00B21603">
      <w:pPr>
        <w:pStyle w:val="Sarakstarindkopa"/>
        <w:numPr>
          <w:ilvl w:val="0"/>
          <w:numId w:val="15"/>
        </w:numPr>
        <w:shd w:val="clear" w:color="auto" w:fill="FFFFFF"/>
        <w:ind w:left="851" w:hanging="851"/>
        <w:jc w:val="both"/>
        <w:rPr>
          <w:sz w:val="28"/>
          <w:szCs w:val="28"/>
          <w:lang w:val="lv-LV"/>
        </w:rPr>
      </w:pPr>
      <w:r w:rsidRPr="00A34038">
        <w:rPr>
          <w:sz w:val="28"/>
          <w:szCs w:val="28"/>
          <w:lang w:val="lv-LV"/>
        </w:rPr>
        <w:t>Ceļu satiksmes uzraudzību slēptā veidā, apbraukājot patrulēšanas maršrutu, norīkojums veic ievērojot šādu kārtību:</w:t>
      </w:r>
    </w:p>
    <w:p w14:paraId="26D376EF" w14:textId="7319581A" w:rsidR="00B21603" w:rsidRPr="0069726A" w:rsidRDefault="00883430" w:rsidP="00B21603">
      <w:pPr>
        <w:pStyle w:val="Sarakstarindkopa"/>
        <w:numPr>
          <w:ilvl w:val="1"/>
          <w:numId w:val="15"/>
        </w:numPr>
        <w:shd w:val="clear" w:color="auto" w:fill="FFFFFF"/>
        <w:ind w:left="1134" w:hanging="850"/>
        <w:jc w:val="both"/>
        <w:rPr>
          <w:sz w:val="28"/>
          <w:szCs w:val="28"/>
          <w:lang w:val="lv-LV"/>
        </w:rPr>
      </w:pPr>
      <w:r>
        <w:rPr>
          <w:sz w:val="28"/>
          <w:szCs w:val="28"/>
          <w:lang w:val="lv-LV"/>
        </w:rPr>
        <w:t>norīkojums, kurš veic uzraudzību slēptā veidā, ziņo par</w:t>
      </w:r>
      <w:r w:rsidR="00B21603" w:rsidRPr="0069726A">
        <w:rPr>
          <w:sz w:val="28"/>
          <w:szCs w:val="28"/>
          <w:lang w:val="lv-LV"/>
        </w:rPr>
        <w:t xml:space="preserve"> fiksē</w:t>
      </w:r>
      <w:r>
        <w:rPr>
          <w:sz w:val="28"/>
          <w:szCs w:val="28"/>
          <w:lang w:val="lv-LV"/>
        </w:rPr>
        <w:t xml:space="preserve">to </w:t>
      </w:r>
      <w:r w:rsidR="00B21603" w:rsidRPr="0069726A">
        <w:rPr>
          <w:sz w:val="28"/>
          <w:szCs w:val="28"/>
          <w:lang w:val="lv-LV"/>
        </w:rPr>
        <w:t>pārkāpumu</w:t>
      </w:r>
      <w:r>
        <w:rPr>
          <w:sz w:val="28"/>
          <w:szCs w:val="28"/>
          <w:lang w:val="lv-LV"/>
        </w:rPr>
        <w:t xml:space="preserve"> norīkojumam</w:t>
      </w:r>
      <w:r w:rsidR="00B21603" w:rsidRPr="0069726A">
        <w:rPr>
          <w:sz w:val="28"/>
          <w:szCs w:val="28"/>
          <w:lang w:val="lv-LV"/>
        </w:rPr>
        <w:t>, kurš veic uzraudzību atklātā veidā;</w:t>
      </w:r>
    </w:p>
    <w:p w14:paraId="19867350"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norīkojums, kurš veic uzraudzību atklātā veidā, pamatojoties uz saņemto informāciju, aptur pārkāpēja transportlīdzekli un dokumentāri noformē pārkāpumu;</w:t>
      </w:r>
    </w:p>
    <w:p w14:paraId="56027849" w14:textId="3892A2DF"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administratīvā pārkāpuma lietas materiālam pievieno norīkojuma, k</w:t>
      </w:r>
      <w:r w:rsidR="00B10D7B">
        <w:rPr>
          <w:sz w:val="28"/>
          <w:szCs w:val="28"/>
          <w:lang w:val="lv-LV"/>
        </w:rPr>
        <w:t>urš</w:t>
      </w:r>
      <w:r w:rsidR="0049685B">
        <w:rPr>
          <w:sz w:val="28"/>
          <w:szCs w:val="28"/>
          <w:lang w:val="lv-LV"/>
        </w:rPr>
        <w:t>, veicot ceļu satiksmes uzraudzību slēptā veidā,</w:t>
      </w:r>
      <w:r w:rsidRPr="0069726A">
        <w:rPr>
          <w:sz w:val="28"/>
          <w:szCs w:val="28"/>
          <w:lang w:val="lv-LV"/>
        </w:rPr>
        <w:t xml:space="preserve"> </w:t>
      </w:r>
      <w:r w:rsidR="00A477A2">
        <w:rPr>
          <w:sz w:val="28"/>
          <w:szCs w:val="28"/>
          <w:lang w:val="lv-LV"/>
        </w:rPr>
        <w:t>fiksēja</w:t>
      </w:r>
      <w:r w:rsidR="00A477A2" w:rsidRPr="0069726A">
        <w:rPr>
          <w:sz w:val="28"/>
          <w:szCs w:val="28"/>
          <w:lang w:val="lv-LV"/>
        </w:rPr>
        <w:t xml:space="preserve"> </w:t>
      </w:r>
      <w:r w:rsidRPr="0069726A">
        <w:rPr>
          <w:sz w:val="28"/>
          <w:szCs w:val="28"/>
          <w:lang w:val="lv-LV"/>
        </w:rPr>
        <w:t xml:space="preserve">pārkāpumu, </w:t>
      </w:r>
      <w:r w:rsidR="00BF0771">
        <w:rPr>
          <w:sz w:val="28"/>
          <w:szCs w:val="28"/>
          <w:lang w:val="lv-LV"/>
        </w:rPr>
        <w:t xml:space="preserve">sastādīto </w:t>
      </w:r>
      <w:r w:rsidR="00922068" w:rsidRPr="0069726A">
        <w:rPr>
          <w:sz w:val="28"/>
          <w:szCs w:val="28"/>
          <w:lang w:val="lv-LV"/>
        </w:rPr>
        <w:t>dokumentu, kas satur ziņas par faktiem (ziņojumu)</w:t>
      </w:r>
      <w:r w:rsidRPr="0069726A">
        <w:rPr>
          <w:sz w:val="28"/>
          <w:szCs w:val="28"/>
          <w:lang w:val="lv-LV"/>
        </w:rPr>
        <w:t>;</w:t>
      </w:r>
    </w:p>
    <w:p w14:paraId="37CD7983" w14:textId="369C19BB" w:rsidR="00B21603" w:rsidRPr="001F1B72"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 xml:space="preserve">laikā, kad norīkojums, kurš veic uzraudzību atklātā veidā, dokumentāri noformē pārkāpumu, norīkojums, kurš veic ceļu satiksmes uzraudzību slēptā veidā, turpina darbu patstāvīgi, atbilstoši šo noteikumu </w:t>
      </w:r>
      <w:r w:rsidRPr="00A34038">
        <w:rPr>
          <w:sz w:val="28"/>
          <w:szCs w:val="28"/>
          <w:lang w:val="lv-LV"/>
        </w:rPr>
        <w:t>6</w:t>
      </w:r>
      <w:r w:rsidR="006D7A2D">
        <w:rPr>
          <w:sz w:val="28"/>
          <w:szCs w:val="28"/>
          <w:lang w:val="lv-LV"/>
        </w:rPr>
        <w:t>2</w:t>
      </w:r>
      <w:r w:rsidRPr="00A34038">
        <w:rPr>
          <w:sz w:val="28"/>
          <w:szCs w:val="28"/>
          <w:lang w:val="lv-LV"/>
        </w:rPr>
        <w:t>.</w:t>
      </w:r>
      <w:r w:rsidR="00A477A2" w:rsidRPr="00A34038">
        <w:rPr>
          <w:sz w:val="28"/>
          <w:szCs w:val="28"/>
          <w:lang w:val="lv-LV"/>
        </w:rPr>
        <w:t>2 apakš</w:t>
      </w:r>
      <w:r w:rsidRPr="00A34038">
        <w:rPr>
          <w:sz w:val="28"/>
          <w:szCs w:val="28"/>
          <w:lang w:val="lv-LV"/>
        </w:rPr>
        <w:t xml:space="preserve">punktā </w:t>
      </w:r>
      <w:r w:rsidRPr="001F1B72">
        <w:rPr>
          <w:sz w:val="28"/>
          <w:szCs w:val="28"/>
          <w:lang w:val="lv-LV"/>
        </w:rPr>
        <w:t>noteiktai kārtībai</w:t>
      </w:r>
      <w:r w:rsidR="001B2A47" w:rsidRPr="001F1B72">
        <w:rPr>
          <w:sz w:val="28"/>
          <w:szCs w:val="28"/>
          <w:lang w:val="lv-LV"/>
        </w:rPr>
        <w:t>;</w:t>
      </w:r>
    </w:p>
    <w:p w14:paraId="60BB6D21" w14:textId="2B73D563" w:rsidR="00B21603" w:rsidRPr="00A34038" w:rsidRDefault="001B2A47"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 xml:space="preserve">slēpto </w:t>
      </w:r>
      <w:r w:rsidR="00B21603" w:rsidRPr="00A34038">
        <w:rPr>
          <w:sz w:val="28"/>
          <w:szCs w:val="28"/>
          <w:lang w:val="lv-LV"/>
        </w:rPr>
        <w:t>ceļu satiksmes uzraudzību var veikt tikai tad, ja operatīvais transportlīdzeklis ir aprīkots ar videosistēmu.</w:t>
      </w:r>
    </w:p>
    <w:p w14:paraId="11568354" w14:textId="0706FFB2" w:rsidR="00B21603" w:rsidRPr="00A34038" w:rsidRDefault="00B21603" w:rsidP="00B21603">
      <w:pPr>
        <w:pStyle w:val="Sarakstarindkopa"/>
        <w:numPr>
          <w:ilvl w:val="0"/>
          <w:numId w:val="15"/>
        </w:numPr>
        <w:shd w:val="clear" w:color="auto" w:fill="FFFFFF"/>
        <w:ind w:left="851" w:hanging="851"/>
        <w:jc w:val="both"/>
        <w:rPr>
          <w:sz w:val="28"/>
          <w:szCs w:val="28"/>
          <w:lang w:val="lv-LV"/>
        </w:rPr>
      </w:pPr>
      <w:r w:rsidRPr="00A34038">
        <w:rPr>
          <w:sz w:val="28"/>
          <w:szCs w:val="28"/>
          <w:lang w:val="lv-LV"/>
        </w:rPr>
        <w:t>Operatīvo transportlīdzekli (motociklu) neizmanto, ja vidējā diennakts gaisa temperatūra ir zemāka par + 10 °C.</w:t>
      </w:r>
    </w:p>
    <w:p w14:paraId="3EF8D60D" w14:textId="25926A91" w:rsidR="00B21603" w:rsidRPr="00A34038" w:rsidRDefault="00B21603" w:rsidP="00B21603">
      <w:pPr>
        <w:pStyle w:val="Sarakstarindkopa"/>
        <w:numPr>
          <w:ilvl w:val="0"/>
          <w:numId w:val="15"/>
        </w:numPr>
        <w:shd w:val="clear" w:color="auto" w:fill="FFFFFF"/>
        <w:ind w:left="851" w:hanging="851"/>
        <w:jc w:val="both"/>
        <w:rPr>
          <w:sz w:val="28"/>
          <w:szCs w:val="28"/>
          <w:lang w:val="lv-LV"/>
        </w:rPr>
      </w:pPr>
      <w:r w:rsidRPr="00A34038">
        <w:rPr>
          <w:sz w:val="28"/>
          <w:szCs w:val="28"/>
          <w:lang w:val="lv-LV"/>
        </w:rPr>
        <w:t>Norīkojum</w:t>
      </w:r>
      <w:r w:rsidR="008E5E42" w:rsidRPr="00A34038">
        <w:rPr>
          <w:sz w:val="28"/>
          <w:szCs w:val="28"/>
          <w:lang w:val="lv-LV"/>
        </w:rPr>
        <w:t>a darbinieks</w:t>
      </w:r>
      <w:r w:rsidRPr="001F1B72">
        <w:rPr>
          <w:sz w:val="28"/>
          <w:szCs w:val="28"/>
          <w:lang w:val="lv-LV"/>
        </w:rPr>
        <w:t>, k</w:t>
      </w:r>
      <w:r w:rsidR="00746854" w:rsidRPr="001F1B72">
        <w:rPr>
          <w:sz w:val="28"/>
          <w:szCs w:val="28"/>
          <w:lang w:val="lv-LV"/>
        </w:rPr>
        <w:t>as</w:t>
      </w:r>
      <w:r w:rsidRPr="001F1B72">
        <w:rPr>
          <w:sz w:val="28"/>
          <w:szCs w:val="28"/>
          <w:lang w:val="lv-LV"/>
        </w:rPr>
        <w:t xml:space="preserve"> veic ceļu satiksmes uzraudzību ar operatīvo transportlīdzekli (motociklu), laikā, kad motocikls ir apstādināts un novietots stāvēšanai noņemot aizsargķiveri, drīkst neuzlikt</w:t>
      </w:r>
      <w:r w:rsidR="0089250B" w:rsidRPr="00A34038">
        <w:rPr>
          <w:sz w:val="28"/>
          <w:szCs w:val="28"/>
          <w:lang w:val="lv-LV"/>
        </w:rPr>
        <w:t xml:space="preserve"> formas tērpa</w:t>
      </w:r>
      <w:r w:rsidRPr="00A34038">
        <w:rPr>
          <w:sz w:val="28"/>
          <w:szCs w:val="28"/>
          <w:lang w:val="lv-LV"/>
        </w:rPr>
        <w:t xml:space="preserve"> cepuri</w:t>
      </w:r>
      <w:r w:rsidR="00FF4821" w:rsidRPr="00A34038">
        <w:rPr>
          <w:sz w:val="28"/>
          <w:szCs w:val="28"/>
          <w:lang w:val="lv-LV"/>
        </w:rPr>
        <w:t>.</w:t>
      </w:r>
    </w:p>
    <w:p w14:paraId="6B3894D3" w14:textId="77777777" w:rsidR="00B21603" w:rsidRPr="00A34038" w:rsidRDefault="00B21603" w:rsidP="00B21603">
      <w:pPr>
        <w:widowControl/>
        <w:shd w:val="clear" w:color="auto" w:fill="FFFFFF"/>
        <w:tabs>
          <w:tab w:val="left" w:pos="900"/>
        </w:tabs>
        <w:suppressAutoHyphens/>
        <w:spacing w:after="0" w:line="240" w:lineRule="auto"/>
        <w:jc w:val="both"/>
        <w:rPr>
          <w:rFonts w:ascii="Times New Roman" w:eastAsia="Times New Roman" w:hAnsi="Times New Roman"/>
          <w:sz w:val="28"/>
          <w:szCs w:val="28"/>
          <w:lang w:val="lv-LV" w:eastAsia="ar-SA"/>
        </w:rPr>
      </w:pPr>
    </w:p>
    <w:p w14:paraId="74B25644" w14:textId="77777777" w:rsidR="00B21603" w:rsidRPr="00A34038" w:rsidRDefault="00B21603" w:rsidP="00B21603">
      <w:pPr>
        <w:keepNext/>
        <w:widowControl/>
        <w:numPr>
          <w:ilvl w:val="4"/>
          <w:numId w:val="0"/>
        </w:numPr>
        <w:shd w:val="clear" w:color="auto" w:fill="FFFFFF"/>
        <w:tabs>
          <w:tab w:val="num" w:pos="1008"/>
        </w:tabs>
        <w:suppressAutoHyphens/>
        <w:spacing w:after="0" w:line="240" w:lineRule="auto"/>
        <w:jc w:val="center"/>
        <w:outlineLvl w:val="4"/>
        <w:rPr>
          <w:rFonts w:ascii="Times New Roman" w:eastAsia="Times New Roman" w:hAnsi="Times New Roman"/>
          <w:b/>
          <w:bCs/>
          <w:sz w:val="28"/>
          <w:szCs w:val="28"/>
          <w:lang w:val="lv-LV" w:eastAsia="ar-SA"/>
        </w:rPr>
      </w:pPr>
      <w:r w:rsidRPr="00A34038">
        <w:rPr>
          <w:rFonts w:ascii="Times New Roman" w:eastAsia="Times New Roman" w:hAnsi="Times New Roman"/>
          <w:b/>
          <w:bCs/>
          <w:sz w:val="28"/>
          <w:szCs w:val="28"/>
          <w:lang w:val="lv-LV" w:eastAsia="ar-SA"/>
        </w:rPr>
        <w:lastRenderedPageBreak/>
        <w:t>VIII. Transportlīdzekļa apturēšana un personas dokumentu pārbaude</w:t>
      </w:r>
    </w:p>
    <w:p w14:paraId="78A45307" w14:textId="77777777" w:rsidR="00B21603" w:rsidRPr="00A34038" w:rsidRDefault="00B21603" w:rsidP="00B21603">
      <w:pPr>
        <w:keepNext/>
        <w:widowControl/>
        <w:numPr>
          <w:ilvl w:val="4"/>
          <w:numId w:val="0"/>
        </w:numPr>
        <w:shd w:val="clear" w:color="auto" w:fill="FFFFFF"/>
        <w:tabs>
          <w:tab w:val="num" w:pos="1008"/>
        </w:tabs>
        <w:suppressAutoHyphens/>
        <w:spacing w:after="0" w:line="240" w:lineRule="auto"/>
        <w:jc w:val="both"/>
        <w:outlineLvl w:val="4"/>
        <w:rPr>
          <w:rFonts w:ascii="Times New Roman" w:eastAsia="Times New Roman" w:hAnsi="Times New Roman"/>
          <w:b/>
          <w:bCs/>
          <w:sz w:val="28"/>
          <w:szCs w:val="28"/>
          <w:lang w:val="lv-LV" w:eastAsia="ar-SA"/>
        </w:rPr>
      </w:pPr>
    </w:p>
    <w:p w14:paraId="53123C23" w14:textId="77777777"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A34038">
        <w:rPr>
          <w:sz w:val="28"/>
          <w:szCs w:val="28"/>
          <w:lang w:val="lv-LV"/>
        </w:rPr>
        <w:t xml:space="preserve">Lai garantētu personisko drošību, norīkojumam diennakts tumšajā </w:t>
      </w:r>
      <w:r w:rsidRPr="0069726A">
        <w:rPr>
          <w:sz w:val="28"/>
          <w:szCs w:val="28"/>
          <w:lang w:val="lv-LV"/>
        </w:rPr>
        <w:t>laikā vai nepietiekamas redzamības apstākļos (izņemot vienmērīgi apgaismotus ceļa posmus), plānotu pasākumu laikā, kā arī, ja ceļa segums kļuvis slidens, aizliegts patrulēšanas laikā atrasties uz brauktuves vai sadalošās joslas, kas atrodas vienā līmenī ar brauktuvi, izņemot situāciju, kad būtiski apdraudēta ceļu satiksmes drošība, publiska pasākuma laikā, negadījuma vietā</w:t>
      </w:r>
      <w:r w:rsidR="001D557E" w:rsidRPr="0069726A">
        <w:rPr>
          <w:sz w:val="28"/>
          <w:szCs w:val="28"/>
          <w:lang w:val="lv-LV"/>
        </w:rPr>
        <w:t>.</w:t>
      </w:r>
    </w:p>
    <w:p w14:paraId="7D99E9A5" w14:textId="77777777"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Norīkojumam ir tiesības apturēt transportlīdzekli normatīvajos aktos noteiktajos gadījumos un kārtībā, kā arī, ja nepieciešams:</w:t>
      </w:r>
    </w:p>
    <w:p w14:paraId="14A56477"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pieprasīt apturētā transportlīdzekļa vadītājam izslēgt transportlīdzekļa dzinēju un izkāpt no transportlīdzekļa (piemēram, ja norīkojumam rodas pamatotas aizdomas, ka transportlīdzekļa vadītājs var nodarīt kaitējumu citām personām vai sev, cenšas atstāt notikuma vietu);</w:t>
      </w:r>
    </w:p>
    <w:p w14:paraId="280BF715" w14:textId="238C093A"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 xml:space="preserve">aicināt transportlīdzekļa vadītāju iekāpt operatīvajā transportlīdzeklī, piemēram, izvērtējot laika apstākļus (lietus, sals), ja nepieciešams </w:t>
      </w:r>
      <w:r w:rsidR="00EF3526" w:rsidRPr="0069726A">
        <w:rPr>
          <w:sz w:val="28"/>
          <w:szCs w:val="28"/>
          <w:lang w:val="lv-LV"/>
        </w:rPr>
        <w:t xml:space="preserve">dokumentāri </w:t>
      </w:r>
      <w:r w:rsidRPr="0069726A">
        <w:rPr>
          <w:sz w:val="28"/>
          <w:szCs w:val="28"/>
          <w:lang w:val="lv-LV"/>
        </w:rPr>
        <w:t xml:space="preserve">noformēt </w:t>
      </w:r>
      <w:r w:rsidR="00EF3526" w:rsidRPr="0069726A">
        <w:rPr>
          <w:sz w:val="28"/>
          <w:szCs w:val="28"/>
          <w:lang w:val="lv-LV"/>
        </w:rPr>
        <w:t>pārkāpumu</w:t>
      </w:r>
      <w:r w:rsidRPr="0069726A">
        <w:rPr>
          <w:sz w:val="28"/>
          <w:szCs w:val="28"/>
          <w:lang w:val="lv-LV"/>
        </w:rPr>
        <w:t>.</w:t>
      </w:r>
    </w:p>
    <w:p w14:paraId="6E12AFE7" w14:textId="77777777"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Norīkojumam aizliegts:</w:t>
      </w:r>
    </w:p>
    <w:p w14:paraId="5DF31180" w14:textId="4E4AB323"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apturēt operatīvo transportlīdzekli, izņemot gadījumu, kad ir informācija par šī transportlīdzekļa nolaupīšanu vai izmantošanu noziedzīga nodarījuma veikšanā, negadījuma vietas atstāšanu vai ir pamatotas aizdomas par transportlīdzekļa vadīšanu alkoho</w:t>
      </w:r>
      <w:r w:rsidR="00741374" w:rsidRPr="0069726A">
        <w:rPr>
          <w:sz w:val="28"/>
          <w:szCs w:val="28"/>
          <w:lang w:val="lv-LV"/>
        </w:rPr>
        <w:t>la reibumā</w:t>
      </w:r>
      <w:r w:rsidRPr="0069726A">
        <w:rPr>
          <w:sz w:val="28"/>
          <w:szCs w:val="28"/>
          <w:lang w:val="lv-LV"/>
        </w:rPr>
        <w:t>, narkotisko vai citu apreibinošo vielu ietekmē;</w:t>
      </w:r>
    </w:p>
    <w:p w14:paraId="50F33A95" w14:textId="77777777"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 xml:space="preserve">apturēt transportlīdzekli vietās, kur aizliegts apstāties un stāvēt (ceļa </w:t>
      </w:r>
      <w:r w:rsidRPr="001F1B72">
        <w:rPr>
          <w:sz w:val="28"/>
          <w:szCs w:val="28"/>
          <w:lang w:val="lv-LV"/>
        </w:rPr>
        <w:t xml:space="preserve">posmā ar ierobežotu redzamību, pirms pagrieziena, ceļa </w:t>
      </w:r>
      <w:proofErr w:type="spellStart"/>
      <w:r w:rsidRPr="001F1B72">
        <w:rPr>
          <w:sz w:val="28"/>
          <w:szCs w:val="28"/>
          <w:lang w:val="lv-LV"/>
        </w:rPr>
        <w:t>garenprofila</w:t>
      </w:r>
      <w:proofErr w:type="spellEnd"/>
      <w:r w:rsidRPr="001F1B72">
        <w:rPr>
          <w:sz w:val="28"/>
          <w:szCs w:val="28"/>
          <w:lang w:val="lv-LV"/>
        </w:rPr>
        <w:t xml:space="preserve"> lūzuma vietā), krustojumu robežās un citās bīstamās vietās, kas var apdraudēt ceļu satiksmes drošību, kā arī apturēt transportlīdzekli no pretējās kustības joslas, izņemot, ja transportlīdzekļa vadītājs ar savām darbībām apdraud ceļu satiksmes droš</w:t>
      </w:r>
      <w:r w:rsidRPr="00A34038">
        <w:rPr>
          <w:sz w:val="28"/>
          <w:szCs w:val="28"/>
          <w:lang w:val="lv-LV"/>
        </w:rPr>
        <w:t>ību;</w:t>
      </w:r>
    </w:p>
    <w:p w14:paraId="1E1B533A" w14:textId="4F7DBB48"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 xml:space="preserve">veikt darbības vietās, kur tas var apgrūtināt transportlīdzekļu kustību un </w:t>
      </w:r>
      <w:r w:rsidR="00340A22" w:rsidRPr="00A34038">
        <w:rPr>
          <w:sz w:val="28"/>
          <w:szCs w:val="28"/>
          <w:lang w:val="lv-LV"/>
        </w:rPr>
        <w:t xml:space="preserve">apdraudēt </w:t>
      </w:r>
      <w:r w:rsidRPr="00A34038">
        <w:rPr>
          <w:sz w:val="28"/>
          <w:szCs w:val="28"/>
          <w:lang w:val="lv-LV"/>
        </w:rPr>
        <w:t>satiksmes drošību.</w:t>
      </w:r>
    </w:p>
    <w:p w14:paraId="19549D88" w14:textId="121DA686" w:rsidR="00B21603" w:rsidRPr="00A34038" w:rsidRDefault="00B21603" w:rsidP="00B21603">
      <w:pPr>
        <w:pStyle w:val="Sarakstarindkopa"/>
        <w:numPr>
          <w:ilvl w:val="0"/>
          <w:numId w:val="15"/>
        </w:numPr>
        <w:shd w:val="clear" w:color="auto" w:fill="FFFFFF"/>
        <w:ind w:left="851" w:hanging="851"/>
        <w:jc w:val="both"/>
        <w:rPr>
          <w:sz w:val="28"/>
          <w:szCs w:val="28"/>
          <w:lang w:val="lv-LV"/>
        </w:rPr>
      </w:pPr>
      <w:r w:rsidRPr="00A34038">
        <w:rPr>
          <w:sz w:val="28"/>
          <w:szCs w:val="28"/>
          <w:lang w:val="lv-LV"/>
        </w:rPr>
        <w:t xml:space="preserve">Konstatējot pārkāpumu šo noteikumu </w:t>
      </w:r>
      <w:r w:rsidR="004F2B3A">
        <w:rPr>
          <w:sz w:val="28"/>
          <w:szCs w:val="28"/>
          <w:lang w:val="lv-LV"/>
        </w:rPr>
        <w:t>69.</w:t>
      </w:r>
      <w:r w:rsidRPr="001F1B72">
        <w:rPr>
          <w:sz w:val="28"/>
          <w:szCs w:val="28"/>
          <w:lang w:val="lv-LV"/>
        </w:rPr>
        <w:t>2. apakšpunktā minētajās vietās, lai apturētu pārkāpēja transportlīdzekli, ja iespējams, norīkojums ar skaļru</w:t>
      </w:r>
      <w:r w:rsidRPr="00A34038">
        <w:rPr>
          <w:sz w:val="28"/>
          <w:szCs w:val="28"/>
          <w:lang w:val="lv-LV"/>
        </w:rPr>
        <w:t xml:space="preserve">ņa palīdzību liek transportlīdzekļa vadītājam sekot </w:t>
      </w:r>
      <w:r w:rsidR="003D4D37">
        <w:rPr>
          <w:sz w:val="28"/>
          <w:szCs w:val="28"/>
          <w:lang w:val="lv-LV"/>
        </w:rPr>
        <w:t>operatīvajam</w:t>
      </w:r>
      <w:r w:rsidRPr="00A34038">
        <w:rPr>
          <w:sz w:val="28"/>
          <w:szCs w:val="28"/>
          <w:lang w:val="lv-LV"/>
        </w:rPr>
        <w:t xml:space="preserve"> transportlīdzeklim līdz vietai, kur</w:t>
      </w:r>
      <w:r w:rsidR="001B2A47" w:rsidRPr="00A34038">
        <w:rPr>
          <w:sz w:val="28"/>
          <w:szCs w:val="28"/>
          <w:lang w:val="lv-LV"/>
        </w:rPr>
        <w:t xml:space="preserve"> atļauts </w:t>
      </w:r>
      <w:r w:rsidR="00755988" w:rsidRPr="00A34038">
        <w:rPr>
          <w:sz w:val="28"/>
          <w:szCs w:val="28"/>
          <w:lang w:val="lv-LV"/>
        </w:rPr>
        <w:t xml:space="preserve">apstāties un stāvēt, </w:t>
      </w:r>
      <w:r w:rsidR="00210BCB" w:rsidRPr="00A34038">
        <w:rPr>
          <w:sz w:val="28"/>
          <w:szCs w:val="28"/>
          <w:lang w:val="lv-LV"/>
        </w:rPr>
        <w:t xml:space="preserve">lai </w:t>
      </w:r>
      <w:r w:rsidRPr="00A34038">
        <w:rPr>
          <w:sz w:val="28"/>
          <w:szCs w:val="28"/>
          <w:lang w:val="lv-LV"/>
        </w:rPr>
        <w:t xml:space="preserve">pārkāpēja transportlīdzekļa apturēšana nerada draudus ceļu satiksmes drošībai. </w:t>
      </w:r>
    </w:p>
    <w:p w14:paraId="5E2C2C7E" w14:textId="133D53F6" w:rsidR="00B21603" w:rsidRPr="00A34038" w:rsidRDefault="00B21603" w:rsidP="00B21603">
      <w:pPr>
        <w:pStyle w:val="Sarakstarindkopa"/>
        <w:numPr>
          <w:ilvl w:val="0"/>
          <w:numId w:val="15"/>
        </w:numPr>
        <w:shd w:val="clear" w:color="auto" w:fill="FFFFFF"/>
        <w:ind w:left="851" w:hanging="851"/>
        <w:jc w:val="both"/>
        <w:rPr>
          <w:sz w:val="28"/>
          <w:szCs w:val="28"/>
          <w:lang w:val="lv-LV"/>
        </w:rPr>
      </w:pPr>
      <w:r w:rsidRPr="00A34038">
        <w:rPr>
          <w:sz w:val="28"/>
          <w:szCs w:val="28"/>
          <w:lang w:val="lv-LV"/>
        </w:rPr>
        <w:t xml:space="preserve">Ja nepieciešams apturēt likumpārkāpēja transportlīdzekli šo noteikumu </w:t>
      </w:r>
      <w:r w:rsidR="004F2B3A">
        <w:rPr>
          <w:sz w:val="28"/>
          <w:szCs w:val="28"/>
          <w:lang w:val="lv-LV"/>
        </w:rPr>
        <w:t>69.</w:t>
      </w:r>
      <w:r w:rsidRPr="001F1B72">
        <w:rPr>
          <w:sz w:val="28"/>
          <w:szCs w:val="28"/>
          <w:lang w:val="lv-LV"/>
        </w:rPr>
        <w:t>2. apakšpunktā minētajās vietās, kā arī citās vietās, kur tas var apdraudēt ceļu satiksmes drošību, lai brīdinātu citus ceļu satiksmes dalībniekus, norīkojum</w:t>
      </w:r>
      <w:r w:rsidR="00746854" w:rsidRPr="00A34038">
        <w:rPr>
          <w:sz w:val="28"/>
          <w:szCs w:val="28"/>
          <w:lang w:val="lv-LV"/>
        </w:rPr>
        <w:t>s</w:t>
      </w:r>
      <w:r w:rsidRPr="00A34038">
        <w:rPr>
          <w:sz w:val="28"/>
          <w:szCs w:val="28"/>
          <w:lang w:val="lv-LV"/>
        </w:rPr>
        <w:t xml:space="preserve">, novieto operatīvo transportlīdzekli, kuram noteiktā kārtībā piešķirts operatīvā transportlīdzekļa statuss </w:t>
      </w:r>
      <w:r w:rsidR="000D6A59" w:rsidRPr="00A34038">
        <w:rPr>
          <w:sz w:val="28"/>
          <w:szCs w:val="28"/>
          <w:lang w:val="lv-LV"/>
        </w:rPr>
        <w:t xml:space="preserve">ar iedegtu mirgojošu zilu bākuguni. </w:t>
      </w:r>
      <w:r w:rsidRPr="001F1B72">
        <w:rPr>
          <w:sz w:val="28"/>
          <w:szCs w:val="28"/>
          <w:lang w:val="lv-LV"/>
        </w:rPr>
        <w:t xml:space="preserve">Ja operatīvais transportlīdzeklis ir aprīkots ar </w:t>
      </w:r>
      <w:r w:rsidRPr="001F1B72">
        <w:rPr>
          <w:sz w:val="28"/>
          <w:szCs w:val="28"/>
          <w:lang w:val="lv-LV"/>
        </w:rPr>
        <w:lastRenderedPageBreak/>
        <w:t>informatīvo tablo, tad ieslēdz atbilstošu brīdinošo uzrakstu. Likumpārkāpēja transportlī</w:t>
      </w:r>
      <w:r w:rsidRPr="00A34038">
        <w:rPr>
          <w:sz w:val="28"/>
          <w:szCs w:val="28"/>
          <w:lang w:val="lv-LV"/>
        </w:rPr>
        <w:t>dzekli novirza apstāties tā, lai tas atrastos pirms operatīvā transportlīdzekļa.</w:t>
      </w:r>
    </w:p>
    <w:p w14:paraId="5FB3BF8E" w14:textId="77777777" w:rsidR="00B21603" w:rsidRPr="00A34038" w:rsidRDefault="00B21603" w:rsidP="00B21603">
      <w:pPr>
        <w:pStyle w:val="Sarakstarindkopa"/>
        <w:numPr>
          <w:ilvl w:val="0"/>
          <w:numId w:val="15"/>
        </w:numPr>
        <w:shd w:val="clear" w:color="auto" w:fill="FFFFFF"/>
        <w:ind w:left="851" w:hanging="851"/>
        <w:jc w:val="both"/>
        <w:rPr>
          <w:sz w:val="28"/>
          <w:szCs w:val="28"/>
          <w:lang w:val="lv-LV"/>
        </w:rPr>
      </w:pPr>
      <w:r w:rsidRPr="00A34038">
        <w:rPr>
          <w:sz w:val="28"/>
          <w:szCs w:val="28"/>
          <w:lang w:val="lv-LV"/>
        </w:rPr>
        <w:t>Operatīvā transportlīdzekļa video kameras objektīvam vienmēr jābūt vērstam tā, lai apturētais transportlīdzeklis un iespējamais pārkāpējs atrastos objektīva fiksācijas zonā.</w:t>
      </w:r>
    </w:p>
    <w:p w14:paraId="0DC88600" w14:textId="77777777" w:rsidR="00B21603" w:rsidRPr="00A34038" w:rsidRDefault="00B21603" w:rsidP="00B21603">
      <w:pPr>
        <w:pStyle w:val="Sarakstarindkopa"/>
        <w:numPr>
          <w:ilvl w:val="0"/>
          <w:numId w:val="15"/>
        </w:numPr>
        <w:shd w:val="clear" w:color="auto" w:fill="FFFFFF"/>
        <w:ind w:left="851" w:hanging="851"/>
        <w:jc w:val="both"/>
        <w:rPr>
          <w:sz w:val="28"/>
          <w:szCs w:val="28"/>
          <w:lang w:val="lv-LV"/>
        </w:rPr>
      </w:pPr>
      <w:r w:rsidRPr="00A34038">
        <w:rPr>
          <w:sz w:val="28"/>
          <w:szCs w:val="28"/>
          <w:lang w:val="lv-LV"/>
        </w:rPr>
        <w:t>Pēc transportlīdzekļa apturēšanas norīkojums ieslēdz individuālo kompakto video kameru, nekavējoties pienāk pie transportlīdzekļa vadītāja, sasveicinās, palūdz attiecīgā transportlīdzekļa vadīšanai nepieciešamos dokumentus (izņemot transportlīdzekļu masveida pārbaudes laikā) un izskaidro transportlīdzekļa apturēšanas iemeslu. Pēc transportlīdzekļa vadītāja pieprasījuma nosauc savu amatu un uzvārdu, kā arī uzrāda dienesta apliecību.</w:t>
      </w:r>
    </w:p>
    <w:p w14:paraId="60C9788D" w14:textId="77777777" w:rsidR="00B21603" w:rsidRPr="00A34038" w:rsidRDefault="00B21603" w:rsidP="00B21603">
      <w:pPr>
        <w:pStyle w:val="Sarakstarindkopa"/>
        <w:numPr>
          <w:ilvl w:val="0"/>
          <w:numId w:val="15"/>
        </w:numPr>
        <w:shd w:val="clear" w:color="auto" w:fill="FFFFFF"/>
        <w:ind w:left="851" w:hanging="851"/>
        <w:jc w:val="both"/>
        <w:rPr>
          <w:sz w:val="28"/>
          <w:szCs w:val="28"/>
          <w:lang w:val="lv-LV"/>
        </w:rPr>
      </w:pPr>
      <w:r w:rsidRPr="00A34038">
        <w:rPr>
          <w:sz w:val="28"/>
          <w:szCs w:val="28"/>
          <w:lang w:val="lv-LV"/>
        </w:rPr>
        <w:t>Lai garantētu personisko drošību, tuvojoties apturētajam transportlīdzeklim, norīkojums ievēro šādus nosacījumus:</w:t>
      </w:r>
    </w:p>
    <w:p w14:paraId="2C22AF29"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pienāk pie apturētā transportlīdzekļa no aizmugures (ieteicams), no vadītāja puses, vienlaikus pievēršot uzmanību transportlīdzekļa salonā notiekošajam;</w:t>
      </w:r>
    </w:p>
    <w:p w14:paraId="49A68DFD"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atrodoties pie transportlīdzekļa, nostājas tā, lai transportlīdzekļa vadītājs vai pasažieris nespētu apdraudēt norīkojumu, atverot transportlīdzekļa durvis;</w:t>
      </w:r>
    </w:p>
    <w:p w14:paraId="15A1F170" w14:textId="11CE393D"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 xml:space="preserve">ja apturētā transportlīdzekļa pārbaudi veic divi vai vairāki norīkojuma darbinieki, tad darbiniekam iespēju robežās </w:t>
      </w:r>
      <w:r w:rsidR="003D185A" w:rsidRPr="0069726A">
        <w:rPr>
          <w:sz w:val="28"/>
          <w:szCs w:val="28"/>
          <w:lang w:val="lv-LV"/>
        </w:rPr>
        <w:t>ir jābūt otra darbinieka redzes</w:t>
      </w:r>
      <w:r w:rsidRPr="0069726A">
        <w:rPr>
          <w:sz w:val="28"/>
          <w:szCs w:val="28"/>
          <w:lang w:val="lv-LV"/>
        </w:rPr>
        <w:t>lokā</w:t>
      </w:r>
      <w:r w:rsidR="00CE5F5A" w:rsidRPr="0069726A">
        <w:rPr>
          <w:sz w:val="28"/>
          <w:szCs w:val="28"/>
          <w:lang w:val="lv-LV"/>
        </w:rPr>
        <w:t>.</w:t>
      </w:r>
    </w:p>
    <w:p w14:paraId="31554A23" w14:textId="696F4851"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Norīkojums pārbauda apturētā transportlīdzekļa vadītāja uzrādītos dokumentus, kā arī informāciju</w:t>
      </w:r>
      <w:r w:rsidR="00280E02">
        <w:rPr>
          <w:sz w:val="28"/>
          <w:szCs w:val="28"/>
          <w:lang w:val="lv-LV"/>
        </w:rPr>
        <w:t xml:space="preserve"> attiecīgajās informācijas sistēmās</w:t>
      </w:r>
      <w:r w:rsidRPr="0069726A">
        <w:rPr>
          <w:sz w:val="28"/>
          <w:szCs w:val="28"/>
          <w:lang w:val="lv-LV"/>
        </w:rPr>
        <w:t xml:space="preserve"> par apturēto transportlīdzekli, transportlīdzekļa vadītāju vai cit</w:t>
      </w:r>
      <w:r w:rsidR="00651009">
        <w:rPr>
          <w:sz w:val="28"/>
          <w:szCs w:val="28"/>
          <w:lang w:val="lv-LV"/>
        </w:rPr>
        <w:t>ām</w:t>
      </w:r>
      <w:r w:rsidRPr="0069726A">
        <w:rPr>
          <w:sz w:val="28"/>
          <w:szCs w:val="28"/>
          <w:lang w:val="lv-LV"/>
        </w:rPr>
        <w:t xml:space="preserve"> person</w:t>
      </w:r>
      <w:r w:rsidR="00651009">
        <w:rPr>
          <w:sz w:val="28"/>
          <w:szCs w:val="28"/>
          <w:lang w:val="lv-LV"/>
        </w:rPr>
        <w:t>ām</w:t>
      </w:r>
      <w:r w:rsidRPr="0069726A">
        <w:rPr>
          <w:sz w:val="28"/>
          <w:szCs w:val="28"/>
          <w:lang w:val="lv-LV"/>
        </w:rPr>
        <w:t>, kuras, iespējams, ir izdarījušas likumpārkāpumu, lai noskaidrotu vai persona</w:t>
      </w:r>
      <w:r w:rsidR="00651009">
        <w:rPr>
          <w:sz w:val="28"/>
          <w:szCs w:val="28"/>
          <w:lang w:val="lv-LV"/>
        </w:rPr>
        <w:t xml:space="preserve"> un </w:t>
      </w:r>
      <w:r w:rsidRPr="0069726A">
        <w:rPr>
          <w:sz w:val="28"/>
          <w:szCs w:val="28"/>
          <w:lang w:val="lv-LV"/>
        </w:rPr>
        <w:t xml:space="preserve">transportlīdzeklis </w:t>
      </w:r>
      <w:r w:rsidR="00400950" w:rsidRPr="0069726A">
        <w:rPr>
          <w:sz w:val="28"/>
          <w:szCs w:val="28"/>
          <w:lang w:val="lv-LV"/>
        </w:rPr>
        <w:t xml:space="preserve">nav izsludināts </w:t>
      </w:r>
      <w:r w:rsidRPr="0069726A">
        <w:rPr>
          <w:sz w:val="28"/>
          <w:szCs w:val="28"/>
          <w:lang w:val="lv-LV"/>
        </w:rPr>
        <w:t>meklēšanā.</w:t>
      </w:r>
    </w:p>
    <w:p w14:paraId="3009DCBC" w14:textId="77777777"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 xml:space="preserve">Pārbaudi izdara izmantojot informācijas sistēmas tiešsaistes režīmā, bet, ja tas nav iespējams, pieprasot informāciju no operatīvās vadības struktūrvienības. </w:t>
      </w:r>
    </w:p>
    <w:p w14:paraId="0565EA3C" w14:textId="32CABB84"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Transportlīdzekļu masveida pārbaudes laikā norīkojums šo noteikumu 7</w:t>
      </w:r>
      <w:r w:rsidR="00707509">
        <w:rPr>
          <w:sz w:val="28"/>
          <w:szCs w:val="28"/>
          <w:lang w:val="lv-LV"/>
        </w:rPr>
        <w:t>5</w:t>
      </w:r>
      <w:r w:rsidRPr="0069726A">
        <w:rPr>
          <w:sz w:val="28"/>
          <w:szCs w:val="28"/>
          <w:lang w:val="lv-LV"/>
        </w:rPr>
        <w:t>.</w:t>
      </w:r>
      <w:r w:rsidR="00360DAA" w:rsidRPr="0069726A">
        <w:rPr>
          <w:sz w:val="28"/>
          <w:szCs w:val="28"/>
          <w:lang w:val="lv-LV"/>
        </w:rPr>
        <w:t> </w:t>
      </w:r>
      <w:r w:rsidRPr="0069726A">
        <w:rPr>
          <w:sz w:val="28"/>
          <w:szCs w:val="28"/>
          <w:lang w:val="lv-LV"/>
        </w:rPr>
        <w:t>punktā noteikto pārbaudi izdara, ja tiek atklāti noteikti likumpārkāpumi ceļu satiksmes vai autopārvadājumu jomā.</w:t>
      </w:r>
    </w:p>
    <w:p w14:paraId="31D7B808" w14:textId="77777777"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Ja transportlīdzekļa vadītājs nepilda norīkojuma prasību apturēt transportlīdzekli, tādā veidā radot draudus ceļu satiksmes dalībnieku drošībai, norīkojumam ir tiesības sekot minētajam transportlīdzeklim. Par sekošanas uzsākšanu norīkojums ziņo operatīvās vadības struktūrvienībai.</w:t>
      </w:r>
    </w:p>
    <w:p w14:paraId="3BBBDDE4" w14:textId="77777777" w:rsidR="00B21603" w:rsidRPr="001F1B72"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 xml:space="preserve">Pirms sekošanas uzsākšanas un tās laikā operatīvā transportlīdzekļa vadītājs dara visu </w:t>
      </w:r>
      <w:r w:rsidRPr="001F1B72">
        <w:rPr>
          <w:sz w:val="28"/>
          <w:szCs w:val="28"/>
          <w:lang w:val="lv-LV"/>
        </w:rPr>
        <w:t>iespējamo, lai garantētu ceļu satiksmes drošību.</w:t>
      </w:r>
    </w:p>
    <w:p w14:paraId="4F5125D5" w14:textId="1A76D55C" w:rsidR="00CC5461" w:rsidRPr="001F1B72" w:rsidRDefault="00CC5461" w:rsidP="00CC5461">
      <w:pPr>
        <w:pStyle w:val="Sarakstarindkopa"/>
        <w:numPr>
          <w:ilvl w:val="0"/>
          <w:numId w:val="15"/>
        </w:numPr>
        <w:shd w:val="clear" w:color="auto" w:fill="FFFFFF"/>
        <w:ind w:left="851" w:hanging="851"/>
        <w:jc w:val="both"/>
        <w:rPr>
          <w:sz w:val="28"/>
          <w:szCs w:val="28"/>
          <w:lang w:val="lv-LV"/>
        </w:rPr>
      </w:pPr>
      <w:r w:rsidRPr="00A34038">
        <w:rPr>
          <w:sz w:val="28"/>
          <w:szCs w:val="28"/>
          <w:lang w:val="lv-LV"/>
        </w:rPr>
        <w:t xml:space="preserve">Norīkojums, pildot dienesta pienākumus ceļu satiksmes uzraudzībā, alkohola koncentrācijas </w:t>
      </w:r>
      <w:r w:rsidR="00E34BC4" w:rsidRPr="00A34038">
        <w:rPr>
          <w:sz w:val="28"/>
          <w:szCs w:val="28"/>
          <w:lang w:val="lv-LV"/>
        </w:rPr>
        <w:t>izelpas gaisā</w:t>
      </w:r>
      <w:r w:rsidRPr="00A34038">
        <w:rPr>
          <w:sz w:val="28"/>
          <w:szCs w:val="28"/>
          <w:lang w:val="lv-LV"/>
        </w:rPr>
        <w:t xml:space="preserve"> </w:t>
      </w:r>
      <w:r w:rsidRPr="001F1B72">
        <w:rPr>
          <w:sz w:val="28"/>
          <w:szCs w:val="28"/>
          <w:lang w:val="lv-LV"/>
        </w:rPr>
        <w:t xml:space="preserve">pārbaudi veic ar portatīvo mērierīci, </w:t>
      </w:r>
      <w:r w:rsidRPr="001F1B72">
        <w:rPr>
          <w:sz w:val="28"/>
          <w:szCs w:val="28"/>
          <w:lang w:val="lv-LV"/>
        </w:rPr>
        <w:lastRenderedPageBreak/>
        <w:t>lietojot to tikai aktīvajā darbības režīmā, bet tr</w:t>
      </w:r>
      <w:r w:rsidRPr="00A34038">
        <w:rPr>
          <w:sz w:val="28"/>
          <w:szCs w:val="28"/>
          <w:lang w:val="lv-LV"/>
        </w:rPr>
        <w:t xml:space="preserve">ansportlīdzekļu masveida pārbaudes laikā alkohola koncentrācijas </w:t>
      </w:r>
      <w:r w:rsidR="00E34BC4" w:rsidRPr="00A34038">
        <w:rPr>
          <w:sz w:val="28"/>
          <w:szCs w:val="28"/>
          <w:lang w:val="lv-LV"/>
        </w:rPr>
        <w:t>izelpas gaisā</w:t>
      </w:r>
      <w:r w:rsidRPr="00A34038">
        <w:rPr>
          <w:sz w:val="28"/>
          <w:szCs w:val="28"/>
          <w:lang w:val="lv-LV"/>
        </w:rPr>
        <w:t xml:space="preserve"> </w:t>
      </w:r>
      <w:r w:rsidRPr="001F1B72">
        <w:rPr>
          <w:sz w:val="28"/>
          <w:szCs w:val="28"/>
          <w:lang w:val="lv-LV"/>
        </w:rPr>
        <w:t>pārbaudi veic pasīvajā režīmā.</w:t>
      </w:r>
    </w:p>
    <w:p w14:paraId="1A722143" w14:textId="513ADD47" w:rsidR="00CC5461" w:rsidRPr="00A34038" w:rsidRDefault="00CC5461">
      <w:pPr>
        <w:pStyle w:val="Sarakstarindkopa"/>
        <w:numPr>
          <w:ilvl w:val="0"/>
          <w:numId w:val="15"/>
        </w:numPr>
        <w:shd w:val="clear" w:color="auto" w:fill="FFFFFF"/>
        <w:ind w:left="851" w:hanging="851"/>
        <w:jc w:val="both"/>
        <w:rPr>
          <w:sz w:val="28"/>
          <w:szCs w:val="28"/>
          <w:lang w:val="lv-LV"/>
        </w:rPr>
      </w:pPr>
      <w:r w:rsidRPr="00A34038">
        <w:rPr>
          <w:sz w:val="28"/>
          <w:szCs w:val="28"/>
          <w:lang w:val="lv-LV"/>
        </w:rPr>
        <w:t xml:space="preserve">Ja transportlīdzekļu masveida pārbaudes laikā, izmantojot portatīvo mērierīci pasīvajā darbības režīmā, rodas pamatotas aizdomas par to, ka transportlīdzekļa vadītājs ir </w:t>
      </w:r>
      <w:r w:rsidR="00B963FF" w:rsidRPr="00A34038">
        <w:rPr>
          <w:sz w:val="28"/>
          <w:szCs w:val="28"/>
          <w:lang w:val="lv-LV"/>
        </w:rPr>
        <w:t>alkohola reibumā</w:t>
      </w:r>
      <w:r w:rsidRPr="001F1B72">
        <w:rPr>
          <w:sz w:val="28"/>
          <w:szCs w:val="28"/>
          <w:lang w:val="lv-LV"/>
        </w:rPr>
        <w:t>, norī</w:t>
      </w:r>
      <w:r w:rsidR="0084170B" w:rsidRPr="001F1B72">
        <w:rPr>
          <w:sz w:val="28"/>
          <w:szCs w:val="28"/>
          <w:lang w:val="lv-LV"/>
        </w:rPr>
        <w:t xml:space="preserve">kojums alkohola koncentrācijas </w:t>
      </w:r>
      <w:r w:rsidR="00B963FF" w:rsidRPr="00A34038">
        <w:rPr>
          <w:sz w:val="28"/>
          <w:szCs w:val="28"/>
          <w:lang w:val="lv-LV"/>
        </w:rPr>
        <w:t>izelpas gaisā</w:t>
      </w:r>
      <w:r w:rsidRPr="00A34038">
        <w:rPr>
          <w:sz w:val="28"/>
          <w:szCs w:val="28"/>
          <w:lang w:val="lv-LV"/>
        </w:rPr>
        <w:t xml:space="preserve"> </w:t>
      </w:r>
      <w:r w:rsidRPr="001F1B72">
        <w:rPr>
          <w:sz w:val="28"/>
          <w:szCs w:val="28"/>
          <w:lang w:val="lv-LV"/>
        </w:rPr>
        <w:t xml:space="preserve">pārbaudi veic atbilstoši alkohola koncentrācijas asinīs un </w:t>
      </w:r>
      <w:r w:rsidR="00B963FF" w:rsidRPr="00A34038">
        <w:rPr>
          <w:sz w:val="28"/>
          <w:szCs w:val="28"/>
          <w:lang w:val="lv-LV"/>
        </w:rPr>
        <w:t>izelpas gaisā</w:t>
      </w:r>
      <w:r w:rsidRPr="00A34038">
        <w:rPr>
          <w:sz w:val="28"/>
          <w:szCs w:val="28"/>
          <w:lang w:val="lv-LV"/>
        </w:rPr>
        <w:t xml:space="preserve"> </w:t>
      </w:r>
      <w:r w:rsidRPr="001F1B72">
        <w:rPr>
          <w:sz w:val="28"/>
          <w:szCs w:val="28"/>
          <w:lang w:val="lv-LV"/>
        </w:rPr>
        <w:t>konstatēšanas kārtības jomu reglamentējošiem normatīvajiem aktiem.</w:t>
      </w:r>
    </w:p>
    <w:p w14:paraId="313C40E5" w14:textId="3A2F96A0"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A34038">
        <w:rPr>
          <w:sz w:val="28"/>
          <w:szCs w:val="28"/>
          <w:lang w:val="lv-LV"/>
        </w:rPr>
        <w:t xml:space="preserve">Ja norīkojums </w:t>
      </w:r>
      <w:r w:rsidR="00241EFA" w:rsidRPr="00A34038">
        <w:rPr>
          <w:sz w:val="28"/>
          <w:szCs w:val="28"/>
          <w:lang w:val="lv-LV"/>
        </w:rPr>
        <w:t xml:space="preserve">ir </w:t>
      </w:r>
      <w:r w:rsidRPr="00A34038">
        <w:rPr>
          <w:sz w:val="28"/>
          <w:szCs w:val="28"/>
          <w:lang w:val="lv-LV"/>
        </w:rPr>
        <w:t>atstādin</w:t>
      </w:r>
      <w:r w:rsidR="00241EFA" w:rsidRPr="00A34038">
        <w:rPr>
          <w:sz w:val="28"/>
          <w:szCs w:val="28"/>
          <w:lang w:val="lv-LV"/>
        </w:rPr>
        <w:t>ājis</w:t>
      </w:r>
      <w:r w:rsidRPr="00A34038">
        <w:rPr>
          <w:sz w:val="28"/>
          <w:szCs w:val="28"/>
          <w:lang w:val="lv-LV"/>
        </w:rPr>
        <w:t xml:space="preserve"> </w:t>
      </w:r>
      <w:r w:rsidR="00241EFA" w:rsidRPr="00A34038">
        <w:rPr>
          <w:sz w:val="28"/>
          <w:szCs w:val="28"/>
          <w:lang w:val="lv-LV"/>
        </w:rPr>
        <w:t xml:space="preserve">transportlīdzekļa vadītāju no </w:t>
      </w:r>
      <w:r w:rsidRPr="00A34038">
        <w:rPr>
          <w:sz w:val="28"/>
          <w:szCs w:val="28"/>
          <w:lang w:val="lv-LV"/>
        </w:rPr>
        <w:t xml:space="preserve">transportlīdzekļa vadīšanas </w:t>
      </w:r>
      <w:r w:rsidR="00241EFA" w:rsidRPr="00A34038">
        <w:rPr>
          <w:sz w:val="28"/>
          <w:szCs w:val="28"/>
          <w:lang w:val="lv-LV"/>
        </w:rPr>
        <w:t xml:space="preserve">un nogādājis transportlīdzekļa vadītāju ārstniecības iestādē medicīniskās pārbaudes veikšanai atbilstoši alkohola, narkotisko vai citu </w:t>
      </w:r>
      <w:r w:rsidR="00241EFA">
        <w:rPr>
          <w:sz w:val="28"/>
          <w:szCs w:val="28"/>
          <w:lang w:val="lv-LV"/>
        </w:rPr>
        <w:t>apreibinošo vielu konstatēšanas kārtības jomu reglamentējošiem normatīvajiem aktiem, norīkojums rīkojas ar transportlīdzekli, ievērojot šādu kārtību</w:t>
      </w:r>
      <w:r w:rsidRPr="0069726A">
        <w:rPr>
          <w:sz w:val="28"/>
          <w:szCs w:val="28"/>
          <w:lang w:val="lv-LV"/>
        </w:rPr>
        <w:t>:</w:t>
      </w:r>
    </w:p>
    <w:p w14:paraId="5B35B0B6" w14:textId="5B2F2702" w:rsidR="00B21603" w:rsidRPr="0069726A" w:rsidRDefault="00BF096C"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pieņem lēmumu par transportlīdzekļa nodošanu citai personai, uz kuru nav attiecināmi Ceļu satiksmes likumā noteiktie transportlīdzekļa vadīšanas aizliegumi</w:t>
      </w:r>
      <w:r w:rsidR="00B21603" w:rsidRPr="0069726A">
        <w:rPr>
          <w:sz w:val="28"/>
          <w:szCs w:val="28"/>
          <w:lang w:val="lv-LV"/>
        </w:rPr>
        <w:t>;</w:t>
      </w:r>
    </w:p>
    <w:p w14:paraId="35C92264" w14:textId="1B782872" w:rsidR="00B21603" w:rsidRPr="0069726A" w:rsidRDefault="00BF096C"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ja transportlīdzekļa nodošana citai personai nav iespējama, norīkojums izvērtē iespēju atstāt transportlīdzekli administratīvā pārkāpuma izdarīšanas vietā</w:t>
      </w:r>
      <w:r w:rsidR="00026820" w:rsidRPr="0069726A">
        <w:rPr>
          <w:sz w:val="28"/>
          <w:szCs w:val="28"/>
          <w:lang w:val="lv-LV"/>
        </w:rPr>
        <w:t>, ja tas neapdraud citu satiksmes dalībnieku drošību un tiek ievēroti apstāšanās un stāvēšanas nosacījumi;</w:t>
      </w:r>
    </w:p>
    <w:p w14:paraId="3398F832" w14:textId="41BF67B5" w:rsidR="00026820" w:rsidRPr="0069726A" w:rsidRDefault="00026820"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izņem transportlīdzekli un nodod to glabāšanā speciālā stāvvietā.</w:t>
      </w:r>
    </w:p>
    <w:p w14:paraId="3E94EBE0" w14:textId="77777777" w:rsidR="00B21603" w:rsidRPr="0069726A" w:rsidRDefault="00B21603" w:rsidP="00B21603">
      <w:pPr>
        <w:widowControl/>
        <w:shd w:val="clear" w:color="auto" w:fill="FFFFFF"/>
        <w:suppressAutoHyphens/>
        <w:spacing w:after="0" w:line="240" w:lineRule="auto"/>
        <w:jc w:val="both"/>
        <w:rPr>
          <w:rFonts w:ascii="Times New Roman" w:eastAsia="Times New Roman" w:hAnsi="Times New Roman"/>
          <w:sz w:val="28"/>
          <w:szCs w:val="28"/>
          <w:lang w:val="lv-LV" w:eastAsia="ar-SA"/>
        </w:rPr>
      </w:pPr>
    </w:p>
    <w:p w14:paraId="7229D8F9" w14:textId="77777777" w:rsidR="00B21603" w:rsidRPr="0069726A" w:rsidRDefault="00B21603" w:rsidP="00B21603">
      <w:pPr>
        <w:keepNext/>
        <w:widowControl/>
        <w:shd w:val="clear" w:color="auto" w:fill="FFFFFF"/>
        <w:suppressAutoHyphens/>
        <w:spacing w:after="0" w:line="240" w:lineRule="auto"/>
        <w:jc w:val="center"/>
        <w:outlineLvl w:val="6"/>
        <w:rPr>
          <w:rFonts w:ascii="Times New Roman" w:eastAsia="Times New Roman" w:hAnsi="Times New Roman"/>
          <w:b/>
          <w:sz w:val="28"/>
          <w:szCs w:val="28"/>
          <w:lang w:val="lv-LV" w:eastAsia="ar-SA"/>
        </w:rPr>
      </w:pPr>
      <w:r w:rsidRPr="0069726A">
        <w:rPr>
          <w:rFonts w:ascii="Times New Roman" w:eastAsia="Times New Roman" w:hAnsi="Times New Roman"/>
          <w:b/>
          <w:sz w:val="28"/>
          <w:szCs w:val="28"/>
          <w:lang w:val="lv-LV" w:eastAsia="ar-SA"/>
        </w:rPr>
        <w:t>IX. Ceļu satiksmes regulēšana</w:t>
      </w:r>
    </w:p>
    <w:p w14:paraId="4A75B82D" w14:textId="77777777" w:rsidR="00B21603" w:rsidRPr="0069726A" w:rsidRDefault="00B21603" w:rsidP="00B21603">
      <w:pPr>
        <w:widowControl/>
        <w:shd w:val="clear" w:color="auto" w:fill="FFFFFF"/>
        <w:suppressAutoHyphens/>
        <w:spacing w:after="0" w:line="240" w:lineRule="auto"/>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 xml:space="preserve"> </w:t>
      </w:r>
    </w:p>
    <w:p w14:paraId="21276998" w14:textId="77777777"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Ja objektīvu apstākļu dēļ nav iespējams paziņot operatīvās vadības struktūrvienībai par nepieciešamību regulēt ceļu satiksmi (piemēram, negadījuma, transportlīdzekļu vai gājēju kustības ierobežošana), norīkojums patstāvīgi uzsāk nepieciešamās darbības un ziņo operatīvās vadības struktūrvienībai tiklīdz tas iespējams.</w:t>
      </w:r>
    </w:p>
    <w:p w14:paraId="000ABE7F" w14:textId="7EB694A3"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Nepārtraukta ceļu satiksmes regulēšana nepārsniedz 45 minūtes. Ja gaisa temperatūra ir augstāka par + 25°C vai zemāka par – 5°C, norīkojum</w:t>
      </w:r>
      <w:r w:rsidR="00746854" w:rsidRPr="0069726A">
        <w:rPr>
          <w:sz w:val="28"/>
          <w:szCs w:val="28"/>
          <w:lang w:val="lv-LV"/>
        </w:rPr>
        <w:t>s</w:t>
      </w:r>
      <w:r w:rsidRPr="0069726A">
        <w:rPr>
          <w:sz w:val="28"/>
          <w:szCs w:val="28"/>
          <w:lang w:val="lv-LV"/>
        </w:rPr>
        <w:t xml:space="preserve"> regulē transportlīdzekļu un gājēju kustību ne ilgāk par 30 minūtēm ar 15 minūšu pārtraukumiem. </w:t>
      </w:r>
    </w:p>
    <w:p w14:paraId="373AAC2F" w14:textId="77777777"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Lai garantētu personisko drošību, norīkojumam aizliegts regulēt transportlīdzekļu un gājēju kustību diennakts tumšajā laikā vai nepietiekamas redzamības apstākļos, kā arī, ja ceļa segums kļuvis slidens, izņemot situāciju, kad būtiski apdraudēta ceļu satiksmes drošība, publiska pasākuma laikā, negadījuma vietā, kā arī, ja ir izveidojies liels sastrēgums, kas būtiski apgrūtina transportlīdzekļu kustību.</w:t>
      </w:r>
    </w:p>
    <w:p w14:paraId="60EC5AB2" w14:textId="76532F14"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 xml:space="preserve">Ja norīkojums patrulēšanas laikā atklāj, ka remontdarbu veikšanas vieta uz ceļa nav aprīkota normatīvajos aktos noteiktā kārtībā vai atklāj ceļu </w:t>
      </w:r>
      <w:r w:rsidRPr="0069726A">
        <w:rPr>
          <w:sz w:val="28"/>
          <w:szCs w:val="28"/>
          <w:lang w:val="lv-LV"/>
        </w:rPr>
        <w:lastRenderedPageBreak/>
        <w:t>satiksmes regulēšanas tehniskā līdzekļa (ceļa zīmes, luksofora) bojājumu, tas nekavējoties veic pasākumus, lai novērstu draudus ceļu satiksmes drošībai, ja tādi ir, informē par to operatīvās vadības struktūrvienību un tālāk rīkojas saskaņā ar operatīvās vadības struktūrvienības norādījumiem.</w:t>
      </w:r>
    </w:p>
    <w:p w14:paraId="68003FEC" w14:textId="1D93E723" w:rsidR="00D00D25" w:rsidRPr="00D24E35" w:rsidRDefault="00B21603" w:rsidP="00E60564">
      <w:pPr>
        <w:pStyle w:val="Sarakstarindkopa"/>
        <w:numPr>
          <w:ilvl w:val="0"/>
          <w:numId w:val="15"/>
        </w:numPr>
        <w:shd w:val="clear" w:color="auto" w:fill="FFFFFF"/>
        <w:ind w:left="851" w:hanging="851"/>
        <w:jc w:val="both"/>
        <w:rPr>
          <w:lang w:val="lv-LV"/>
        </w:rPr>
      </w:pPr>
      <w:r w:rsidRPr="0069726A">
        <w:rPr>
          <w:sz w:val="28"/>
          <w:szCs w:val="28"/>
          <w:lang w:val="lv-LV"/>
        </w:rPr>
        <w:t>Ja tiek konstatēts, ka remontdarbu veikšanas vieta nav aprīkota normatīvajos aktos noteiktajā kārtībā, norīkojums veic foto/video fiksāciju un nodod lietas materiālus pēc piekritības.</w:t>
      </w:r>
    </w:p>
    <w:p w14:paraId="6CA136D2" w14:textId="77777777" w:rsidR="00D00D25" w:rsidRDefault="00D00D25" w:rsidP="00B21603">
      <w:pPr>
        <w:widowControl/>
        <w:shd w:val="clear" w:color="auto" w:fill="FFFFFF"/>
        <w:suppressAutoHyphens/>
        <w:spacing w:after="0" w:line="240" w:lineRule="auto"/>
        <w:ind w:left="720" w:firstLine="720"/>
        <w:rPr>
          <w:rFonts w:ascii="Times New Roman" w:eastAsia="Times New Roman" w:hAnsi="Times New Roman"/>
          <w:b/>
          <w:sz w:val="28"/>
          <w:szCs w:val="28"/>
          <w:lang w:val="lv-LV" w:eastAsia="ar-SA"/>
        </w:rPr>
      </w:pPr>
    </w:p>
    <w:p w14:paraId="13B13772" w14:textId="77777777" w:rsidR="00B21603" w:rsidRPr="0069726A" w:rsidRDefault="00B21603" w:rsidP="00B21603">
      <w:pPr>
        <w:widowControl/>
        <w:shd w:val="clear" w:color="auto" w:fill="FFFFFF"/>
        <w:suppressAutoHyphens/>
        <w:spacing w:after="0" w:line="240" w:lineRule="auto"/>
        <w:ind w:left="720" w:firstLine="720"/>
        <w:rPr>
          <w:rFonts w:ascii="Times New Roman" w:eastAsia="Times New Roman" w:hAnsi="Times New Roman"/>
          <w:b/>
          <w:sz w:val="28"/>
          <w:szCs w:val="28"/>
          <w:lang w:val="lv-LV" w:eastAsia="ar-SA"/>
        </w:rPr>
      </w:pPr>
      <w:r w:rsidRPr="0069726A">
        <w:rPr>
          <w:rFonts w:ascii="Times New Roman" w:eastAsia="Times New Roman" w:hAnsi="Times New Roman"/>
          <w:b/>
          <w:sz w:val="28"/>
          <w:szCs w:val="28"/>
          <w:lang w:val="lv-LV" w:eastAsia="ar-SA"/>
        </w:rPr>
        <w:t>X. Ceļu satiksmes negadījuma dokumentāra noformēšana</w:t>
      </w:r>
    </w:p>
    <w:p w14:paraId="10A8C504" w14:textId="77777777" w:rsidR="00B21603" w:rsidRPr="0069726A" w:rsidRDefault="00B21603" w:rsidP="00B21603">
      <w:pPr>
        <w:widowControl/>
        <w:shd w:val="clear" w:color="auto" w:fill="FFFFFF"/>
        <w:suppressAutoHyphens/>
        <w:spacing w:after="0" w:line="240" w:lineRule="auto"/>
        <w:ind w:hanging="720"/>
        <w:jc w:val="both"/>
        <w:rPr>
          <w:rFonts w:ascii="Times New Roman" w:eastAsia="Times New Roman" w:hAnsi="Times New Roman"/>
          <w:b/>
          <w:sz w:val="28"/>
          <w:szCs w:val="28"/>
          <w:lang w:val="lv-LV" w:eastAsia="ar-SA"/>
        </w:rPr>
      </w:pPr>
    </w:p>
    <w:p w14:paraId="359AF190" w14:textId="09056DAB"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 xml:space="preserve">Ierodoties ceļu satiksmes negadījuma vietā, norīkojums novieto </w:t>
      </w:r>
      <w:r w:rsidR="003D4D37">
        <w:rPr>
          <w:sz w:val="28"/>
          <w:szCs w:val="28"/>
          <w:lang w:val="lv-LV"/>
        </w:rPr>
        <w:t>operatīvo</w:t>
      </w:r>
      <w:r w:rsidRPr="0069726A">
        <w:rPr>
          <w:sz w:val="28"/>
          <w:szCs w:val="28"/>
          <w:lang w:val="lv-LV"/>
        </w:rPr>
        <w:t xml:space="preserve"> transportlīdzekli ar iedegtu mirgojošu zilu bāk</w:t>
      </w:r>
      <w:r w:rsidRPr="0069726A">
        <w:rPr>
          <w:sz w:val="28"/>
          <w:szCs w:val="28"/>
          <w:lang w:val="lv-LV"/>
        </w:rPr>
        <w:softHyphen/>
        <w:t xml:space="preserve">uguni tā, lai maksimāli brīdinātu satiksmes dalībniekus par bīstamību, vienlaicīgi ievērojot personīgo drošību. Nepieciešamības gadījumā </w:t>
      </w:r>
      <w:r w:rsidR="00D115F7" w:rsidRPr="0069726A">
        <w:rPr>
          <w:sz w:val="28"/>
          <w:szCs w:val="28"/>
          <w:lang w:val="lv-LV"/>
        </w:rPr>
        <w:t xml:space="preserve">norīkojums </w:t>
      </w:r>
      <w:r w:rsidRPr="0069726A">
        <w:rPr>
          <w:sz w:val="28"/>
          <w:szCs w:val="28"/>
          <w:lang w:val="lv-LV"/>
        </w:rPr>
        <w:t xml:space="preserve">norobežo negadījuma vietu, </w:t>
      </w:r>
      <w:r w:rsidRPr="001F1B72">
        <w:rPr>
          <w:sz w:val="28"/>
          <w:szCs w:val="28"/>
          <w:lang w:val="lv-LV"/>
        </w:rPr>
        <w:t xml:space="preserve">izmantojot </w:t>
      </w:r>
      <w:proofErr w:type="spellStart"/>
      <w:r w:rsidRPr="001F1B72">
        <w:rPr>
          <w:sz w:val="28"/>
          <w:szCs w:val="28"/>
          <w:lang w:val="lv-LV"/>
        </w:rPr>
        <w:t>vadkonusus</w:t>
      </w:r>
      <w:proofErr w:type="spellEnd"/>
      <w:r w:rsidRPr="001F1B72">
        <w:rPr>
          <w:sz w:val="28"/>
          <w:szCs w:val="28"/>
          <w:lang w:val="lv-LV"/>
        </w:rPr>
        <w:t xml:space="preserve"> vai citus tam paredzētus līdzekļus, kā arī veic ceļu satiksmes regulēšanu vai ceļu satiksmes </w:t>
      </w:r>
      <w:r w:rsidRPr="0069726A">
        <w:rPr>
          <w:sz w:val="28"/>
          <w:szCs w:val="28"/>
          <w:lang w:val="lv-LV"/>
        </w:rPr>
        <w:t>kustības ierobežošanu.</w:t>
      </w:r>
    </w:p>
    <w:p w14:paraId="1431E341" w14:textId="04B9A844"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Ierodoties ceļu satiksmes negadījuma vietā, norīkojums veic negadījumā iesaistīto personu pārbaudi, izmantojot Integrēto</w:t>
      </w:r>
      <w:r w:rsidR="00400950" w:rsidRPr="0069726A">
        <w:rPr>
          <w:sz w:val="28"/>
          <w:szCs w:val="28"/>
          <w:lang w:val="lv-LV"/>
        </w:rPr>
        <w:t xml:space="preserve"> iekšlietu informācijas sistēmu</w:t>
      </w:r>
      <w:r w:rsidRPr="0069726A">
        <w:rPr>
          <w:sz w:val="28"/>
          <w:szCs w:val="28"/>
          <w:lang w:val="lv-LV"/>
        </w:rPr>
        <w:t>.</w:t>
      </w:r>
    </w:p>
    <w:p w14:paraId="58E7E218" w14:textId="7F90D3FB"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 xml:space="preserve">Ja norīkojums konstatē, ka transportlīdzekļa vadītājs vai transportlīdzeklis </w:t>
      </w:r>
      <w:r w:rsidR="004E621C" w:rsidRPr="0069726A">
        <w:rPr>
          <w:sz w:val="28"/>
          <w:szCs w:val="28"/>
          <w:lang w:val="lv-LV"/>
        </w:rPr>
        <w:t xml:space="preserve">izsludināts </w:t>
      </w:r>
      <w:r w:rsidRPr="0069726A">
        <w:rPr>
          <w:sz w:val="28"/>
          <w:szCs w:val="28"/>
          <w:lang w:val="lv-LV"/>
        </w:rPr>
        <w:t xml:space="preserve">meklēšanā, tad nekavējoties informē operatīvās vadības struktūrvienību un rīkojas saskaņā ar tās norādījumiem, nepieciešamos dokumentus sastādot pēc reaģēšanas. </w:t>
      </w:r>
    </w:p>
    <w:p w14:paraId="52D9965F" w14:textId="1546838C"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 xml:space="preserve">Ja pārbaudes laikā netiek konstatēti likumpārkāpumi, kā arī personas un transportlīdzekļi nav </w:t>
      </w:r>
      <w:r w:rsidR="004E621C" w:rsidRPr="0069726A">
        <w:rPr>
          <w:sz w:val="28"/>
          <w:szCs w:val="28"/>
          <w:lang w:val="lv-LV"/>
        </w:rPr>
        <w:t>izsludin</w:t>
      </w:r>
      <w:r w:rsidR="00741374" w:rsidRPr="0069726A">
        <w:rPr>
          <w:sz w:val="28"/>
          <w:szCs w:val="28"/>
          <w:lang w:val="lv-LV"/>
        </w:rPr>
        <w:t>āti</w:t>
      </w:r>
      <w:r w:rsidR="004E621C" w:rsidRPr="0069726A">
        <w:rPr>
          <w:sz w:val="28"/>
          <w:szCs w:val="28"/>
          <w:lang w:val="lv-LV"/>
        </w:rPr>
        <w:t xml:space="preserve"> </w:t>
      </w:r>
      <w:r w:rsidRPr="0069726A">
        <w:rPr>
          <w:sz w:val="28"/>
          <w:szCs w:val="28"/>
          <w:lang w:val="lv-LV"/>
        </w:rPr>
        <w:t xml:space="preserve">meklēšanā, norīkojums izskaidro negadījumā iesaistītajām personām viņu tiesības, ja nepieciešams kārtību, kā sastādāms saskaņotais </w:t>
      </w:r>
      <w:smartTag w:uri="schemas-tilde-lv/tildestengine" w:element="veidnes">
        <w:smartTagPr>
          <w:attr w:name="text" w:val="paziņojums"/>
          <w:attr w:name="baseform" w:val="paziņojums"/>
          <w:attr w:name="id" w:val="-1"/>
        </w:smartTagPr>
        <w:r w:rsidRPr="0069726A">
          <w:rPr>
            <w:sz w:val="28"/>
            <w:szCs w:val="28"/>
            <w:lang w:val="lv-LV"/>
          </w:rPr>
          <w:t>paziņojums</w:t>
        </w:r>
      </w:smartTag>
      <w:r w:rsidRPr="0069726A">
        <w:rPr>
          <w:sz w:val="28"/>
          <w:szCs w:val="28"/>
          <w:lang w:val="lv-LV"/>
        </w:rPr>
        <w:t xml:space="preserve"> un, ja tās piekrīt, negadījumu dokumentāri ne</w:t>
      </w:r>
      <w:r w:rsidR="00AE7666" w:rsidRPr="0069726A">
        <w:rPr>
          <w:sz w:val="28"/>
          <w:szCs w:val="28"/>
          <w:lang w:val="lv-LV"/>
        </w:rPr>
        <w:t>no</w:t>
      </w:r>
      <w:r w:rsidRPr="0069726A">
        <w:rPr>
          <w:sz w:val="28"/>
          <w:szCs w:val="28"/>
          <w:lang w:val="lv-LV"/>
        </w:rPr>
        <w:t>formē.</w:t>
      </w:r>
    </w:p>
    <w:p w14:paraId="006AAAAF" w14:textId="77777777"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Ja nepieciešams dokumentāri noformēt negadījumu, kurā nav cietušas personas, norīkojums:</w:t>
      </w:r>
    </w:p>
    <w:p w14:paraId="1722ABD5"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izdara notikuma vietas, transportlīdzekļa un pēdu fotografēšanu;</w:t>
      </w:r>
    </w:p>
    <w:p w14:paraId="34057876" w14:textId="45AC49A7" w:rsidR="006775BC"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iezīmē transportlīdzekļa un ar negadījumu saistītā priekšmeta un pēdu stāvokli, kā arī nekavējoties atbrīvo braucamo daļu;</w:t>
      </w:r>
    </w:p>
    <w:p w14:paraId="712BD948" w14:textId="380C6607" w:rsidR="00B21603" w:rsidRPr="0069726A" w:rsidRDefault="00B21603" w:rsidP="0069726A">
      <w:pPr>
        <w:pStyle w:val="Sarakstarindkopa"/>
        <w:numPr>
          <w:ilvl w:val="1"/>
          <w:numId w:val="15"/>
        </w:numPr>
        <w:shd w:val="clear" w:color="auto" w:fill="FFFFFF"/>
        <w:ind w:left="1134" w:hanging="850"/>
        <w:jc w:val="both"/>
        <w:rPr>
          <w:sz w:val="28"/>
          <w:szCs w:val="28"/>
          <w:lang w:val="lv-LV"/>
        </w:rPr>
      </w:pPr>
      <w:r w:rsidRPr="0069726A">
        <w:rPr>
          <w:sz w:val="28"/>
          <w:szCs w:val="28"/>
          <w:lang w:val="lv-LV"/>
        </w:rPr>
        <w:t xml:space="preserve">veic negadījuma vietas un transportlīdzekļa apsekošanu un sastāda ceļu satiksmes negadījuma reģistrēšanas protokolu. Negadījuma shēmā transportlīdzekli un pēdas piesaista stacionāram objektam, norādot precīzas ziņas, ar kuru palīdzību var atjaunot transportlīdzekļa un pēdu izvietojumu un </w:t>
      </w:r>
      <w:r w:rsidR="006D52BC" w:rsidRPr="0069726A">
        <w:rPr>
          <w:sz w:val="28"/>
          <w:szCs w:val="28"/>
          <w:lang w:val="lv-LV"/>
        </w:rPr>
        <w:t>“Globālās pozicionēšanas sistēmas (GPS)”</w:t>
      </w:r>
      <w:r w:rsidR="00607592" w:rsidRPr="0069726A">
        <w:rPr>
          <w:sz w:val="28"/>
          <w:szCs w:val="28"/>
          <w:lang w:val="lv-LV"/>
        </w:rPr>
        <w:t xml:space="preserve"> </w:t>
      </w:r>
      <w:r w:rsidRPr="0069726A">
        <w:rPr>
          <w:sz w:val="28"/>
          <w:szCs w:val="28"/>
          <w:lang w:val="lv-LV"/>
        </w:rPr>
        <w:t>koordinātas;</w:t>
      </w:r>
    </w:p>
    <w:p w14:paraId="3A3B9249" w14:textId="7D926D4C"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pieņem no negadījumā iesaistītaj</w:t>
      </w:r>
      <w:r w:rsidR="008427C8" w:rsidRPr="0069726A">
        <w:rPr>
          <w:sz w:val="28"/>
          <w:szCs w:val="28"/>
          <w:lang w:val="lv-LV"/>
        </w:rPr>
        <w:t>ām personām</w:t>
      </w:r>
      <w:r w:rsidRPr="0069726A">
        <w:rPr>
          <w:sz w:val="28"/>
          <w:szCs w:val="28"/>
          <w:lang w:val="lv-LV"/>
        </w:rPr>
        <w:t xml:space="preserve"> un lieciniekiem paskaidrojumu, fiksē citas ziņas vai faktus, kam varētu būt nozīme administratīvā pārkāpuma lietas izskatīšanā</w:t>
      </w:r>
      <w:r w:rsidR="006D52BC" w:rsidRPr="0069726A">
        <w:rPr>
          <w:sz w:val="28"/>
          <w:szCs w:val="28"/>
          <w:lang w:val="lv-LV"/>
        </w:rPr>
        <w:t>;</w:t>
      </w:r>
    </w:p>
    <w:p w14:paraId="1A67C4C7" w14:textId="3F11E30B"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lastRenderedPageBreak/>
        <w:t>ja tiek konstatēts administratīv</w:t>
      </w:r>
      <w:r w:rsidR="005A77CB" w:rsidRPr="0069726A">
        <w:rPr>
          <w:sz w:val="28"/>
          <w:szCs w:val="28"/>
          <w:lang w:val="lv-LV"/>
        </w:rPr>
        <w:t>ais</w:t>
      </w:r>
      <w:r w:rsidRPr="0069726A">
        <w:rPr>
          <w:sz w:val="28"/>
          <w:szCs w:val="28"/>
          <w:lang w:val="lv-LV"/>
        </w:rPr>
        <w:t xml:space="preserve"> </w:t>
      </w:r>
      <w:r w:rsidR="00A80F9A" w:rsidRPr="0069726A">
        <w:rPr>
          <w:sz w:val="28"/>
          <w:szCs w:val="28"/>
          <w:lang w:val="lv-LV"/>
        </w:rPr>
        <w:t>pārkāpums</w:t>
      </w:r>
      <w:r w:rsidR="00F50B08" w:rsidRPr="0069726A">
        <w:rPr>
          <w:sz w:val="28"/>
          <w:szCs w:val="28"/>
          <w:lang w:val="lv-LV"/>
        </w:rPr>
        <w:t>,</w:t>
      </w:r>
      <w:r w:rsidRPr="0069726A">
        <w:rPr>
          <w:sz w:val="28"/>
          <w:szCs w:val="28"/>
          <w:lang w:val="lv-LV"/>
        </w:rPr>
        <w:t xml:space="preserve"> norīkojums </w:t>
      </w:r>
      <w:r w:rsidR="00105E06" w:rsidRPr="0069726A">
        <w:rPr>
          <w:sz w:val="28"/>
          <w:szCs w:val="28"/>
          <w:lang w:val="lv-LV"/>
        </w:rPr>
        <w:t>pieņem lēmumu administratīvā pārkāpuma lietā.</w:t>
      </w:r>
    </w:p>
    <w:p w14:paraId="19F4B9FF" w14:textId="427D5C4D"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Ja transportlīdzekļa vadītājs ir atstājis negadījuma vietu, par to noteiktā kārtībā neziņojot policijai, norīkojums aptaujā cit</w:t>
      </w:r>
      <w:r w:rsidR="00F23263" w:rsidRPr="0069726A">
        <w:rPr>
          <w:sz w:val="28"/>
          <w:szCs w:val="28"/>
          <w:lang w:val="lv-LV"/>
        </w:rPr>
        <w:t>a</w:t>
      </w:r>
      <w:r w:rsidRPr="0069726A">
        <w:rPr>
          <w:sz w:val="28"/>
          <w:szCs w:val="28"/>
          <w:lang w:val="lv-LV"/>
        </w:rPr>
        <w:t>s negadījum</w:t>
      </w:r>
      <w:r w:rsidR="00F23263" w:rsidRPr="0069726A">
        <w:rPr>
          <w:sz w:val="28"/>
          <w:szCs w:val="28"/>
          <w:lang w:val="lv-LV"/>
        </w:rPr>
        <w:t>ā iesaistītās personas</w:t>
      </w:r>
      <w:r w:rsidRPr="0069726A">
        <w:rPr>
          <w:sz w:val="28"/>
          <w:szCs w:val="28"/>
          <w:lang w:val="lv-LV"/>
        </w:rPr>
        <w:t xml:space="preserve"> un lieciniekus par transportlīdzekļa marku, modeli, krāsu un valsts reģistrācijas numura zīmi, transportlīdzekļa kustības virzienu, iegūto informāciju nekavējoties nodod operatīvās vadības struktūrvienībai un tālāk rīkojas saskaņā ar operatīvās vadības struktūrvienības norādījumiem.</w:t>
      </w:r>
    </w:p>
    <w:p w14:paraId="5C902BD9" w14:textId="77777777"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Ja negadījumā ir cietušas personas, norīkojums veic:</w:t>
      </w:r>
      <w:r w:rsidRPr="0069726A">
        <w:rPr>
          <w:sz w:val="28"/>
          <w:szCs w:val="28"/>
          <w:lang w:val="lv-LV"/>
        </w:rPr>
        <w:tab/>
      </w:r>
    </w:p>
    <w:p w14:paraId="21EF1739" w14:textId="510517A4"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pasākumu kompleksu, ja nepieciešams – sadarbībā ar cita dienesta (Valsts ugunsdzēsības un glābšanas dienesta un Neatliekamās medicīniskās palīdzības dienesta</w:t>
      </w:r>
      <w:r w:rsidRPr="001F1B72">
        <w:rPr>
          <w:sz w:val="28"/>
          <w:szCs w:val="28"/>
          <w:lang w:val="lv-LV"/>
        </w:rPr>
        <w:t xml:space="preserve">) darbinieku, lai sniegtu </w:t>
      </w:r>
      <w:r w:rsidR="00444452" w:rsidRPr="00A34038">
        <w:rPr>
          <w:sz w:val="28"/>
          <w:szCs w:val="28"/>
          <w:lang w:val="lv-LV"/>
        </w:rPr>
        <w:t>pirmo</w:t>
      </w:r>
      <w:r w:rsidR="00444452" w:rsidRPr="001F1B72">
        <w:rPr>
          <w:sz w:val="28"/>
          <w:szCs w:val="28"/>
          <w:lang w:val="lv-LV"/>
        </w:rPr>
        <w:t xml:space="preserve"> </w:t>
      </w:r>
      <w:r w:rsidRPr="001F1B72">
        <w:rPr>
          <w:sz w:val="28"/>
          <w:szCs w:val="28"/>
          <w:lang w:val="lv-LV"/>
        </w:rPr>
        <w:t>palīdzību negadījumā cietušai personai un pēc iespējas ātrāk to hospitalizētu;</w:t>
      </w:r>
    </w:p>
    <w:p w14:paraId="6C5AB50E" w14:textId="77777777"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pasākumu kompleksu, lai nodrošinātu ar negadījumu saistīto apstākļu saglabāšanu un noskaidrošanu, izdara notikuma vietas, transportlīdzekļa un pēdu fotografēšanu, norobežojot notikuma vietu;</w:t>
      </w:r>
    </w:p>
    <w:p w14:paraId="6EE0C1A2" w14:textId="77777777"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ceļu satiksmes regulēšanu;</w:t>
      </w:r>
    </w:p>
    <w:p w14:paraId="3F716541" w14:textId="4E16F923"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 xml:space="preserve">šo noteikumu </w:t>
      </w:r>
      <w:r w:rsidR="004F2B3A" w:rsidRPr="00A34038">
        <w:rPr>
          <w:sz w:val="28"/>
          <w:szCs w:val="28"/>
          <w:lang w:val="lv-LV"/>
        </w:rPr>
        <w:t>9</w:t>
      </w:r>
      <w:r w:rsidR="004F2B3A">
        <w:rPr>
          <w:sz w:val="28"/>
          <w:szCs w:val="28"/>
          <w:lang w:val="lv-LV"/>
        </w:rPr>
        <w:t>4</w:t>
      </w:r>
      <w:r w:rsidRPr="00A34038">
        <w:rPr>
          <w:sz w:val="28"/>
          <w:szCs w:val="28"/>
          <w:lang w:val="lv-LV"/>
        </w:rPr>
        <w:t xml:space="preserve">.1. – </w:t>
      </w:r>
      <w:r w:rsidR="004F2B3A">
        <w:rPr>
          <w:sz w:val="28"/>
          <w:szCs w:val="28"/>
          <w:lang w:val="lv-LV"/>
        </w:rPr>
        <w:t>94</w:t>
      </w:r>
      <w:r w:rsidRPr="00A34038">
        <w:rPr>
          <w:sz w:val="28"/>
          <w:szCs w:val="28"/>
          <w:lang w:val="lv-LV"/>
        </w:rPr>
        <w:t>.3.apakšpunktā minētās darbības patstāvīgi vai sagaida operatīvās vadības struktūrvienības nozīmēto atbildīgo darbinieku un ziņo par notikuma vietā veiktajām darbībām, nodod iegūto informāciju, lietiskos pierādījumus un tālāk rīkojas saskaņā ar operatīvās va</w:t>
      </w:r>
      <w:r w:rsidR="00DB709B" w:rsidRPr="00A34038">
        <w:rPr>
          <w:sz w:val="28"/>
          <w:szCs w:val="28"/>
          <w:lang w:val="lv-LV"/>
        </w:rPr>
        <w:t>dības struktūrvienības nozīmētā</w:t>
      </w:r>
      <w:r w:rsidRPr="00A34038">
        <w:rPr>
          <w:sz w:val="28"/>
          <w:szCs w:val="28"/>
          <w:lang w:val="lv-LV"/>
        </w:rPr>
        <w:t xml:space="preserve"> atbildīgā darbinieka norādījumiem.</w:t>
      </w:r>
    </w:p>
    <w:p w14:paraId="7C463CC3" w14:textId="7BF23AA6" w:rsidR="00B21603" w:rsidRPr="001F1B72" w:rsidRDefault="00B21603" w:rsidP="00B21603">
      <w:pPr>
        <w:pStyle w:val="Sarakstarindkopa"/>
        <w:numPr>
          <w:ilvl w:val="0"/>
          <w:numId w:val="15"/>
        </w:numPr>
        <w:shd w:val="clear" w:color="auto" w:fill="FFFFFF"/>
        <w:ind w:left="851" w:hanging="851"/>
        <w:jc w:val="both"/>
        <w:rPr>
          <w:sz w:val="28"/>
          <w:szCs w:val="28"/>
          <w:lang w:val="lv-LV"/>
        </w:rPr>
      </w:pPr>
      <w:r w:rsidRPr="00A34038">
        <w:rPr>
          <w:sz w:val="28"/>
          <w:szCs w:val="28"/>
          <w:lang w:val="lv-LV"/>
        </w:rPr>
        <w:t xml:space="preserve">Norīkojums glābšanas darbu laikā pilda Valsts ugunsdzēsības un glābšanas dienesta </w:t>
      </w:r>
      <w:r w:rsidR="00444452" w:rsidRPr="00A34038">
        <w:rPr>
          <w:sz w:val="28"/>
          <w:szCs w:val="28"/>
          <w:lang w:val="lv-LV"/>
        </w:rPr>
        <w:t>nozīmētā glābšanas darbu vadītāja</w:t>
      </w:r>
      <w:r w:rsidRPr="00A34038">
        <w:rPr>
          <w:sz w:val="28"/>
          <w:szCs w:val="28"/>
          <w:lang w:val="lv-LV"/>
        </w:rPr>
        <w:t xml:space="preserve"> </w:t>
      </w:r>
      <w:r w:rsidRPr="001F1B72">
        <w:rPr>
          <w:sz w:val="28"/>
          <w:szCs w:val="28"/>
          <w:lang w:val="lv-LV"/>
        </w:rPr>
        <w:t>norādījumus.</w:t>
      </w:r>
    </w:p>
    <w:p w14:paraId="2D95EFFD" w14:textId="77777777" w:rsidR="00B21603" w:rsidRPr="00A34038" w:rsidRDefault="00B21603" w:rsidP="00B21603">
      <w:pPr>
        <w:widowControl/>
        <w:shd w:val="clear" w:color="auto" w:fill="FFFFFF"/>
        <w:suppressAutoHyphens/>
        <w:spacing w:after="0" w:line="240" w:lineRule="auto"/>
        <w:jc w:val="both"/>
        <w:rPr>
          <w:rFonts w:ascii="Times New Roman" w:eastAsia="Times New Roman" w:hAnsi="Times New Roman"/>
          <w:sz w:val="28"/>
          <w:szCs w:val="28"/>
          <w:lang w:val="lv-LV" w:eastAsia="ar-SA"/>
        </w:rPr>
      </w:pPr>
    </w:p>
    <w:p w14:paraId="6C248D28" w14:textId="77777777" w:rsidR="00B21603" w:rsidRPr="00A34038" w:rsidRDefault="00B21603" w:rsidP="00B21603">
      <w:pPr>
        <w:widowControl/>
        <w:shd w:val="clear" w:color="auto" w:fill="FFFFFF"/>
        <w:tabs>
          <w:tab w:val="left" w:pos="0"/>
        </w:tabs>
        <w:suppressAutoHyphens/>
        <w:spacing w:after="0" w:line="240" w:lineRule="auto"/>
        <w:jc w:val="center"/>
        <w:rPr>
          <w:rFonts w:ascii="Times New Roman" w:eastAsia="Times New Roman" w:hAnsi="Times New Roman"/>
          <w:b/>
          <w:sz w:val="28"/>
          <w:szCs w:val="28"/>
          <w:lang w:val="lv-LV" w:eastAsia="ar-SA"/>
        </w:rPr>
      </w:pPr>
      <w:r w:rsidRPr="00A34038">
        <w:rPr>
          <w:rFonts w:ascii="Times New Roman" w:eastAsia="Times New Roman" w:hAnsi="Times New Roman"/>
          <w:b/>
          <w:sz w:val="28"/>
          <w:szCs w:val="28"/>
          <w:lang w:val="lv-LV" w:eastAsia="ar-SA"/>
        </w:rPr>
        <w:t>XI. Transportlīdzekļa braukšanas ātruma kontrole</w:t>
      </w:r>
    </w:p>
    <w:p w14:paraId="514825FA" w14:textId="77777777" w:rsidR="00B21603" w:rsidRPr="00A34038" w:rsidRDefault="00B21603" w:rsidP="00B21603">
      <w:pPr>
        <w:widowControl/>
        <w:shd w:val="clear" w:color="auto" w:fill="FFFFFF"/>
        <w:tabs>
          <w:tab w:val="left" w:pos="0"/>
        </w:tabs>
        <w:suppressAutoHyphens/>
        <w:spacing w:after="0" w:line="240" w:lineRule="auto"/>
        <w:jc w:val="center"/>
        <w:rPr>
          <w:rFonts w:ascii="Times New Roman" w:eastAsia="Times New Roman" w:hAnsi="Times New Roman"/>
          <w:b/>
          <w:sz w:val="28"/>
          <w:szCs w:val="28"/>
          <w:lang w:val="lv-LV" w:eastAsia="ar-SA"/>
        </w:rPr>
      </w:pPr>
    </w:p>
    <w:p w14:paraId="57E5B7C5" w14:textId="77777777" w:rsidR="00B21603" w:rsidRPr="00A34038" w:rsidRDefault="00B21603" w:rsidP="00B21603">
      <w:pPr>
        <w:pStyle w:val="Sarakstarindkopa"/>
        <w:numPr>
          <w:ilvl w:val="0"/>
          <w:numId w:val="15"/>
        </w:numPr>
        <w:shd w:val="clear" w:color="auto" w:fill="FFFFFF"/>
        <w:ind w:left="851" w:hanging="851"/>
        <w:jc w:val="both"/>
        <w:rPr>
          <w:sz w:val="28"/>
          <w:szCs w:val="28"/>
          <w:lang w:val="lv-LV"/>
        </w:rPr>
      </w:pPr>
      <w:r w:rsidRPr="00A34038">
        <w:rPr>
          <w:sz w:val="28"/>
          <w:szCs w:val="28"/>
          <w:lang w:val="lv-LV"/>
        </w:rPr>
        <w:t>Norīkojums kontrolē transportlīdzekļa braukšanas ātrumu ar šim nolūkam paredzēto braukšanas ātruma kontroles mērierīci (turpmāk – radars).</w:t>
      </w:r>
    </w:p>
    <w:p w14:paraId="22C7D324" w14:textId="2F1C7242" w:rsidR="00B21603" w:rsidRPr="00A34038" w:rsidRDefault="00B21603" w:rsidP="00B21603">
      <w:pPr>
        <w:pStyle w:val="Sarakstarindkopa"/>
        <w:numPr>
          <w:ilvl w:val="0"/>
          <w:numId w:val="15"/>
        </w:numPr>
        <w:shd w:val="clear" w:color="auto" w:fill="FFFFFF"/>
        <w:ind w:left="851" w:hanging="851"/>
        <w:jc w:val="both"/>
        <w:rPr>
          <w:sz w:val="28"/>
          <w:szCs w:val="28"/>
          <w:lang w:val="lv-LV"/>
        </w:rPr>
      </w:pPr>
      <w:r w:rsidRPr="00A34038">
        <w:rPr>
          <w:sz w:val="28"/>
          <w:szCs w:val="28"/>
          <w:lang w:val="lv-LV"/>
        </w:rPr>
        <w:t xml:space="preserve">Ja vadītājs lūdz, norīkojums uzrāda radara mērījumu </w:t>
      </w:r>
      <w:r w:rsidR="00154ECD" w:rsidRPr="00A34038">
        <w:rPr>
          <w:sz w:val="28"/>
          <w:szCs w:val="28"/>
          <w:lang w:val="lv-LV"/>
        </w:rPr>
        <w:t xml:space="preserve">vai </w:t>
      </w:r>
      <w:r w:rsidRPr="00A34038">
        <w:rPr>
          <w:sz w:val="28"/>
          <w:szCs w:val="28"/>
          <w:lang w:val="lv-LV"/>
        </w:rPr>
        <w:t>pārkāpuma video ierakstu.</w:t>
      </w:r>
    </w:p>
    <w:p w14:paraId="66FBC5FF" w14:textId="77777777" w:rsidR="00B21603" w:rsidRPr="00A34038" w:rsidRDefault="00B21603" w:rsidP="00B21603">
      <w:pPr>
        <w:pStyle w:val="Sarakstarindkopa"/>
        <w:numPr>
          <w:ilvl w:val="0"/>
          <w:numId w:val="15"/>
        </w:numPr>
        <w:shd w:val="clear" w:color="auto" w:fill="FFFFFF"/>
        <w:ind w:left="851" w:hanging="851"/>
        <w:jc w:val="both"/>
        <w:rPr>
          <w:sz w:val="28"/>
          <w:szCs w:val="28"/>
          <w:lang w:val="lv-LV"/>
        </w:rPr>
      </w:pPr>
      <w:r w:rsidRPr="00A34038">
        <w:rPr>
          <w:sz w:val="28"/>
          <w:szCs w:val="28"/>
          <w:lang w:val="lv-LV"/>
        </w:rPr>
        <w:t>Aizliegts transportlīdzekļa braukšanas ātrumu kontrolēt ceļa posmā:</w:t>
      </w:r>
    </w:p>
    <w:p w14:paraId="63E7B122" w14:textId="77777777"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kur radara darbības zonā tuvu viena aiz otras uzstādītas dažādu maksimālā braukšanas ātruma ierobežojuma ceļa zīmes;</w:t>
      </w:r>
    </w:p>
    <w:p w14:paraId="4A835BF6" w14:textId="77777777"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apdzīvotas vietas sākumā un apdzīvotas vietas beigās, ja radara darbības zonā atrodas ceļa zīmes apdzīvotās vietas sākums vai apdzīvotās vietas beigas;</w:t>
      </w:r>
    </w:p>
    <w:p w14:paraId="2C6BDAD0" w14:textId="77777777"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 xml:space="preserve">ceļa remontdarbu veikšanas vietās, ja radara darbības zonā atrodas braukšanas ātruma pagaidu ierobežojuma ceļa zīme, izņemot gadījumu, </w:t>
      </w:r>
      <w:r w:rsidRPr="00A34038">
        <w:rPr>
          <w:sz w:val="28"/>
          <w:szCs w:val="28"/>
          <w:lang w:val="lv-LV"/>
        </w:rPr>
        <w:lastRenderedPageBreak/>
        <w:t>kad tiek izmantoti tehniskie līdzekļi (</w:t>
      </w:r>
      <w:proofErr w:type="spellStart"/>
      <w:r w:rsidRPr="00A34038">
        <w:rPr>
          <w:sz w:val="28"/>
          <w:szCs w:val="28"/>
          <w:lang w:val="lv-LV"/>
        </w:rPr>
        <w:t>fotoiekārtas</w:t>
      </w:r>
      <w:proofErr w:type="spellEnd"/>
      <w:r w:rsidRPr="00A34038">
        <w:rPr>
          <w:sz w:val="28"/>
          <w:szCs w:val="28"/>
          <w:lang w:val="lv-LV"/>
        </w:rPr>
        <w:t xml:space="preserve"> vai videoiekārtas), lai fiksētu pārkāpumus ceļu satiksmē, neapturot transportlīdzekli.</w:t>
      </w:r>
    </w:p>
    <w:p w14:paraId="40B62D5D" w14:textId="77777777" w:rsidR="00B21603" w:rsidRPr="00A34038" w:rsidRDefault="00B21603" w:rsidP="00B21603">
      <w:pPr>
        <w:widowControl/>
        <w:shd w:val="clear" w:color="auto" w:fill="FFFFFF"/>
        <w:suppressAutoHyphens/>
        <w:spacing w:after="0" w:line="240" w:lineRule="auto"/>
        <w:jc w:val="both"/>
        <w:rPr>
          <w:rFonts w:ascii="Times New Roman" w:eastAsia="Times New Roman" w:hAnsi="Times New Roman"/>
          <w:b/>
          <w:sz w:val="28"/>
          <w:szCs w:val="28"/>
          <w:lang w:val="lv-LV" w:eastAsia="ar-SA"/>
        </w:rPr>
      </w:pPr>
    </w:p>
    <w:p w14:paraId="27F70D6C" w14:textId="77777777" w:rsidR="00B21603" w:rsidRPr="0069726A" w:rsidRDefault="00B21603" w:rsidP="00B21603">
      <w:pPr>
        <w:widowControl/>
        <w:shd w:val="clear" w:color="auto" w:fill="FFFFFF"/>
        <w:tabs>
          <w:tab w:val="left" w:pos="0"/>
        </w:tabs>
        <w:suppressAutoHyphens/>
        <w:spacing w:after="0" w:line="240" w:lineRule="auto"/>
        <w:jc w:val="center"/>
        <w:rPr>
          <w:rFonts w:ascii="Times New Roman" w:eastAsia="Times New Roman" w:hAnsi="Times New Roman"/>
          <w:b/>
          <w:sz w:val="28"/>
          <w:szCs w:val="28"/>
          <w:lang w:val="lv-LV" w:eastAsia="ar-SA"/>
        </w:rPr>
      </w:pPr>
      <w:r w:rsidRPr="0069726A">
        <w:rPr>
          <w:rFonts w:ascii="Times New Roman" w:eastAsia="Times New Roman" w:hAnsi="Times New Roman"/>
          <w:b/>
          <w:sz w:val="28"/>
          <w:szCs w:val="28"/>
          <w:lang w:val="lv-LV" w:eastAsia="ar-SA"/>
        </w:rPr>
        <w:t>XII. Operatīvajos transportlīdzekļos uzstādīto video sistēmu</w:t>
      </w:r>
    </w:p>
    <w:p w14:paraId="4BCAAA65" w14:textId="77777777" w:rsidR="00B21603" w:rsidRPr="0069726A" w:rsidRDefault="00B21603" w:rsidP="00B21603">
      <w:pPr>
        <w:widowControl/>
        <w:shd w:val="clear" w:color="auto" w:fill="FFFFFF"/>
        <w:tabs>
          <w:tab w:val="left" w:pos="0"/>
        </w:tabs>
        <w:suppressAutoHyphens/>
        <w:spacing w:after="0" w:line="240" w:lineRule="auto"/>
        <w:jc w:val="center"/>
        <w:rPr>
          <w:rFonts w:ascii="Times New Roman" w:eastAsia="Times New Roman" w:hAnsi="Times New Roman"/>
          <w:b/>
          <w:sz w:val="28"/>
          <w:szCs w:val="28"/>
          <w:lang w:val="lv-LV" w:eastAsia="ar-SA"/>
        </w:rPr>
      </w:pPr>
      <w:r w:rsidRPr="0069726A">
        <w:rPr>
          <w:rFonts w:ascii="Times New Roman" w:eastAsia="Times New Roman" w:hAnsi="Times New Roman"/>
          <w:b/>
          <w:sz w:val="28"/>
          <w:szCs w:val="28"/>
          <w:lang w:val="lv-LV" w:eastAsia="ar-SA"/>
        </w:rPr>
        <w:t>izmantošanas kārtība</w:t>
      </w:r>
    </w:p>
    <w:p w14:paraId="38F7CD71" w14:textId="77777777" w:rsidR="00B21603" w:rsidRPr="0069726A" w:rsidRDefault="00B21603" w:rsidP="00B21603">
      <w:pPr>
        <w:widowControl/>
        <w:shd w:val="clear" w:color="auto" w:fill="FFFFFF"/>
        <w:tabs>
          <w:tab w:val="left" w:pos="0"/>
        </w:tabs>
        <w:suppressAutoHyphens/>
        <w:spacing w:after="0" w:line="240" w:lineRule="auto"/>
        <w:jc w:val="center"/>
        <w:rPr>
          <w:rFonts w:ascii="Times New Roman" w:eastAsia="Times New Roman" w:hAnsi="Times New Roman"/>
          <w:b/>
          <w:sz w:val="28"/>
          <w:szCs w:val="28"/>
          <w:lang w:val="lv-LV" w:eastAsia="ar-SA"/>
        </w:rPr>
      </w:pPr>
    </w:p>
    <w:p w14:paraId="15913F58" w14:textId="77777777" w:rsidR="00B21603" w:rsidRPr="0069726A" w:rsidRDefault="00B21603" w:rsidP="00B21603">
      <w:pPr>
        <w:pStyle w:val="Sarakstarindkopa"/>
        <w:numPr>
          <w:ilvl w:val="0"/>
          <w:numId w:val="15"/>
        </w:numPr>
        <w:shd w:val="clear" w:color="auto" w:fill="FFFFFF"/>
        <w:tabs>
          <w:tab w:val="left" w:pos="851"/>
        </w:tabs>
        <w:ind w:left="851" w:hanging="851"/>
        <w:jc w:val="both"/>
        <w:rPr>
          <w:sz w:val="28"/>
          <w:szCs w:val="28"/>
          <w:lang w:val="lv-LV"/>
        </w:rPr>
      </w:pPr>
      <w:r w:rsidRPr="0069726A">
        <w:rPr>
          <w:sz w:val="28"/>
          <w:szCs w:val="28"/>
          <w:lang w:val="lv-LV"/>
        </w:rPr>
        <w:t>Videosistēmu ieslēdz (izņemot tajos gadījumos, kad video sistēma ieslēdzas automātiski) uzsākot dienesta pienākumu izpildi, un to aizliegts izslēgt līdz dienesta pienākumu izpildes beigām.</w:t>
      </w:r>
    </w:p>
    <w:p w14:paraId="0037DDE7" w14:textId="72FBBE67" w:rsidR="00B21603" w:rsidRPr="0069726A" w:rsidRDefault="00B21603" w:rsidP="00B21603">
      <w:pPr>
        <w:pStyle w:val="Sarakstarindkopa"/>
        <w:numPr>
          <w:ilvl w:val="0"/>
          <w:numId w:val="15"/>
        </w:numPr>
        <w:shd w:val="clear" w:color="auto" w:fill="FFFFFF"/>
        <w:tabs>
          <w:tab w:val="left" w:pos="142"/>
          <w:tab w:val="left" w:pos="851"/>
        </w:tabs>
        <w:ind w:left="851" w:hanging="851"/>
        <w:jc w:val="both"/>
        <w:rPr>
          <w:sz w:val="28"/>
          <w:szCs w:val="28"/>
          <w:lang w:val="lv-LV"/>
        </w:rPr>
      </w:pPr>
      <w:r w:rsidRPr="0069726A">
        <w:rPr>
          <w:sz w:val="28"/>
          <w:szCs w:val="28"/>
          <w:lang w:val="lv-LV"/>
        </w:rPr>
        <w:t>Ja videosistēma pārtrauc darboties, norīkojums par to nekavējoties informē operatīvās vadības struktūrvienību, kas noteiktā kārtībā piesaka tehniskos bojājumus. Dienesta pienākumu izpildes beigās norīkojums iesniedz tiešajam priekšniekam rakstisku ziņojumu, kurā norāda</w:t>
      </w:r>
      <w:r w:rsidR="006F55B7" w:rsidRPr="0069726A">
        <w:rPr>
          <w:sz w:val="28"/>
          <w:szCs w:val="28"/>
          <w:lang w:val="lv-LV"/>
        </w:rPr>
        <w:t xml:space="preserve"> iespējamos</w:t>
      </w:r>
      <w:r w:rsidRPr="0069726A">
        <w:rPr>
          <w:sz w:val="28"/>
          <w:szCs w:val="28"/>
          <w:lang w:val="lv-LV"/>
        </w:rPr>
        <w:t xml:space="preserve"> videosistēmas darbības pārtraukšanas vai izslēgšanās iemeslus.</w:t>
      </w:r>
    </w:p>
    <w:p w14:paraId="7A488C9B" w14:textId="77777777" w:rsidR="00B21603" w:rsidRPr="0069726A" w:rsidRDefault="00B21603" w:rsidP="00B21603">
      <w:pPr>
        <w:widowControl/>
        <w:shd w:val="clear" w:color="auto" w:fill="FFFFFF"/>
        <w:suppressAutoHyphens/>
        <w:spacing w:after="0" w:line="240" w:lineRule="auto"/>
        <w:jc w:val="both"/>
        <w:rPr>
          <w:rFonts w:ascii="Times New Roman" w:eastAsia="Times New Roman" w:hAnsi="Times New Roman"/>
          <w:sz w:val="28"/>
          <w:szCs w:val="28"/>
          <w:lang w:val="lv-LV" w:eastAsia="ar-SA"/>
        </w:rPr>
      </w:pPr>
    </w:p>
    <w:p w14:paraId="4C46FE29" w14:textId="77777777" w:rsidR="00B21603" w:rsidRPr="0069726A" w:rsidRDefault="00B21603" w:rsidP="00B21603">
      <w:pPr>
        <w:keepNext/>
        <w:widowControl/>
        <w:shd w:val="clear" w:color="auto" w:fill="FFFFFF"/>
        <w:suppressAutoHyphens/>
        <w:spacing w:after="0" w:line="240" w:lineRule="auto"/>
        <w:jc w:val="center"/>
        <w:outlineLvl w:val="4"/>
        <w:rPr>
          <w:rFonts w:ascii="Times New Roman" w:eastAsia="Times New Roman" w:hAnsi="Times New Roman"/>
          <w:b/>
          <w:sz w:val="28"/>
          <w:szCs w:val="28"/>
          <w:lang w:val="lv-LV" w:eastAsia="ar-SA"/>
        </w:rPr>
      </w:pPr>
      <w:r w:rsidRPr="0069726A">
        <w:rPr>
          <w:rFonts w:ascii="Times New Roman" w:eastAsia="Times New Roman" w:hAnsi="Times New Roman"/>
          <w:b/>
          <w:sz w:val="28"/>
          <w:szCs w:val="28"/>
          <w:lang w:val="lv-LV" w:eastAsia="ar-SA"/>
        </w:rPr>
        <w:t>XIII. Transportlīdzekļa pavadīšana</w:t>
      </w:r>
    </w:p>
    <w:p w14:paraId="5A9149AD" w14:textId="77777777" w:rsidR="00B21603" w:rsidRPr="0069726A" w:rsidRDefault="00B21603" w:rsidP="00B21603">
      <w:pPr>
        <w:keepNext/>
        <w:widowControl/>
        <w:shd w:val="clear" w:color="auto" w:fill="FFFFFF"/>
        <w:suppressAutoHyphens/>
        <w:spacing w:after="0" w:line="240" w:lineRule="auto"/>
        <w:jc w:val="center"/>
        <w:outlineLvl w:val="4"/>
        <w:rPr>
          <w:rFonts w:ascii="Times New Roman" w:eastAsia="Times New Roman" w:hAnsi="Times New Roman"/>
          <w:b/>
          <w:sz w:val="28"/>
          <w:szCs w:val="28"/>
          <w:lang w:val="lv-LV" w:eastAsia="ar-SA"/>
        </w:rPr>
      </w:pPr>
    </w:p>
    <w:p w14:paraId="12C46970" w14:textId="77777777"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Norīkojums nodrošina transportlīdzekļu (kolonnu) pavadīšanu normatīvajos aktos noteiktajos gadījumos un kārtībā, saskaņā ar pavadīšanas plānu.</w:t>
      </w:r>
    </w:p>
    <w:p w14:paraId="140D9D45" w14:textId="77777777"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Pavadīšanas plānā norāda:</w:t>
      </w:r>
    </w:p>
    <w:p w14:paraId="695720A7" w14:textId="7326ABB9" w:rsidR="00B21603" w:rsidRPr="001F1B72"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 xml:space="preserve">pavadīšanas </w:t>
      </w:r>
      <w:r w:rsidRPr="001F1B72">
        <w:rPr>
          <w:sz w:val="28"/>
          <w:szCs w:val="28"/>
          <w:lang w:val="lv-LV"/>
        </w:rPr>
        <w:t xml:space="preserve">plāna </w:t>
      </w:r>
      <w:r w:rsidR="00390EAB" w:rsidRPr="00A34038">
        <w:rPr>
          <w:sz w:val="28"/>
          <w:szCs w:val="28"/>
          <w:lang w:val="lv-LV"/>
        </w:rPr>
        <w:t xml:space="preserve">izpildes </w:t>
      </w:r>
      <w:r w:rsidRPr="001F1B72">
        <w:rPr>
          <w:sz w:val="28"/>
          <w:szCs w:val="28"/>
          <w:lang w:val="lv-LV"/>
        </w:rPr>
        <w:t>atbildīgo darbinieku;</w:t>
      </w:r>
    </w:p>
    <w:p w14:paraId="4E8C9689" w14:textId="77777777"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braukšanas laiku, apmeklējamo objektu un maršrutu, rezerves maršrutu;</w:t>
      </w:r>
    </w:p>
    <w:p w14:paraId="0277E6E1" w14:textId="77777777"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pavadošo transportlīdzekļu izvietošanas secību;</w:t>
      </w:r>
    </w:p>
    <w:p w14:paraId="4CE108CC" w14:textId="77777777"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pavadošo transportlīdzekļa marku, valsts reģistrācijas numuru un rācijas saukli;</w:t>
      </w:r>
    </w:p>
    <w:p w14:paraId="701B69C1" w14:textId="77777777"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pavadīšanā iesaistītā norīkojuma darbinieku vārdus, uzvārdus un individuālos rāciju saukļus;</w:t>
      </w:r>
    </w:p>
    <w:p w14:paraId="66B4F451" w14:textId="77777777"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kolonnas vecāko;</w:t>
      </w:r>
    </w:p>
    <w:p w14:paraId="470DB426" w14:textId="77777777"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pavadīšanas norīkojuma sakaru līdzekļu kanālu;</w:t>
      </w:r>
    </w:p>
    <w:p w14:paraId="73C4DEC8" w14:textId="77777777"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citu nepieciešamo informāciju.</w:t>
      </w:r>
    </w:p>
    <w:p w14:paraId="62A39BB6" w14:textId="12052CE1" w:rsidR="00B21603" w:rsidRPr="00A34038" w:rsidRDefault="00B21603" w:rsidP="00B21603">
      <w:pPr>
        <w:pStyle w:val="Sarakstarindkopa"/>
        <w:numPr>
          <w:ilvl w:val="0"/>
          <w:numId w:val="15"/>
        </w:numPr>
        <w:shd w:val="clear" w:color="auto" w:fill="FFFFFF"/>
        <w:ind w:left="851" w:hanging="851"/>
        <w:jc w:val="both"/>
        <w:rPr>
          <w:sz w:val="28"/>
          <w:szCs w:val="28"/>
          <w:lang w:val="lv-LV"/>
        </w:rPr>
      </w:pPr>
      <w:r w:rsidRPr="00A34038">
        <w:rPr>
          <w:sz w:val="28"/>
          <w:szCs w:val="28"/>
          <w:lang w:val="lv-LV"/>
        </w:rPr>
        <w:t>Ja pavadīšanas nodrošināšana ir saistīta arī ar citu funkciju (sabiedriskās kārtības</w:t>
      </w:r>
      <w:r w:rsidR="009E0760" w:rsidRPr="00A34038">
        <w:rPr>
          <w:sz w:val="28"/>
          <w:szCs w:val="28"/>
          <w:lang w:val="lv-LV"/>
        </w:rPr>
        <w:t xml:space="preserve"> un drošības</w:t>
      </w:r>
      <w:r w:rsidRPr="00A34038">
        <w:rPr>
          <w:sz w:val="28"/>
          <w:szCs w:val="28"/>
          <w:lang w:val="lv-LV"/>
        </w:rPr>
        <w:t xml:space="preserve"> nodrošināšana, satiksmes regulēšana, u.c.), tad plāns sastādāms saskaņā ar </w:t>
      </w:r>
      <w:r w:rsidR="00085E03">
        <w:rPr>
          <w:sz w:val="28"/>
          <w:szCs w:val="28"/>
          <w:lang w:val="lv-LV"/>
        </w:rPr>
        <w:t xml:space="preserve">šo iekšējo noteikumu </w:t>
      </w:r>
      <w:r w:rsidR="0096021D" w:rsidRPr="00A34038">
        <w:rPr>
          <w:sz w:val="28"/>
          <w:szCs w:val="28"/>
          <w:lang w:val="lv-LV"/>
        </w:rPr>
        <w:t>6</w:t>
      </w:r>
      <w:r w:rsidRPr="00A34038">
        <w:rPr>
          <w:sz w:val="28"/>
          <w:szCs w:val="28"/>
          <w:lang w:val="lv-LV"/>
        </w:rPr>
        <w:t>.pielikumu.</w:t>
      </w:r>
    </w:p>
    <w:p w14:paraId="3999751A" w14:textId="460A9019" w:rsidR="00B21603" w:rsidRPr="00A34038" w:rsidRDefault="00B21603" w:rsidP="00B21603">
      <w:pPr>
        <w:pStyle w:val="Sarakstarindkopa"/>
        <w:numPr>
          <w:ilvl w:val="0"/>
          <w:numId w:val="15"/>
        </w:numPr>
        <w:shd w:val="clear" w:color="auto" w:fill="FFFFFF"/>
        <w:ind w:left="851" w:hanging="851"/>
        <w:jc w:val="both"/>
        <w:rPr>
          <w:sz w:val="28"/>
          <w:szCs w:val="28"/>
          <w:lang w:val="lv-LV"/>
        </w:rPr>
      </w:pPr>
      <w:r w:rsidRPr="00A34038">
        <w:rPr>
          <w:sz w:val="28"/>
          <w:szCs w:val="28"/>
          <w:lang w:val="lv-LV"/>
        </w:rPr>
        <w:t xml:space="preserve">Struktūrvienības priekšnieks vai </w:t>
      </w:r>
      <w:r w:rsidR="00366580" w:rsidRPr="00A34038">
        <w:rPr>
          <w:sz w:val="28"/>
          <w:szCs w:val="28"/>
          <w:lang w:val="lv-LV"/>
        </w:rPr>
        <w:t xml:space="preserve">cits </w:t>
      </w:r>
      <w:r w:rsidR="00DD2BF3" w:rsidRPr="00A34038">
        <w:rPr>
          <w:sz w:val="28"/>
          <w:szCs w:val="28"/>
          <w:lang w:val="lv-LV"/>
        </w:rPr>
        <w:t>par pavadīšanas plāna izpildi</w:t>
      </w:r>
      <w:r w:rsidRPr="00A34038">
        <w:rPr>
          <w:sz w:val="28"/>
          <w:szCs w:val="28"/>
          <w:lang w:val="lv-LV"/>
        </w:rPr>
        <w:t xml:space="preserve"> </w:t>
      </w:r>
      <w:r w:rsidRPr="001F1B72">
        <w:rPr>
          <w:sz w:val="28"/>
          <w:szCs w:val="28"/>
          <w:lang w:val="lv-LV"/>
        </w:rPr>
        <w:t>atbildīgais darbinieks instruktāžas laikā nosaka pavadīšanas plānu, nozīmē pava</w:t>
      </w:r>
      <w:r w:rsidRPr="00A34038">
        <w:rPr>
          <w:sz w:val="28"/>
          <w:szCs w:val="28"/>
          <w:lang w:val="lv-LV"/>
        </w:rPr>
        <w:t xml:space="preserve">dīšanas (eskorta) kolonnas vecāko, nosaka pavadošo </w:t>
      </w:r>
      <w:r w:rsidR="004A1FE3" w:rsidRPr="00A34038">
        <w:rPr>
          <w:sz w:val="28"/>
          <w:szCs w:val="28"/>
          <w:lang w:val="lv-LV"/>
        </w:rPr>
        <w:t xml:space="preserve">operatīvo </w:t>
      </w:r>
      <w:r w:rsidRPr="00A34038">
        <w:rPr>
          <w:sz w:val="28"/>
          <w:szCs w:val="28"/>
          <w:lang w:val="lv-LV"/>
        </w:rPr>
        <w:t xml:space="preserve">transportlīdzekļu skaitu, ņemot vērā kolonnā iesaistīto transportlīdzekļu skaitu, braukšanas maršruta garumu, brauktuves stāvokli, klimatiskos un citus apstākļus. </w:t>
      </w:r>
    </w:p>
    <w:p w14:paraId="4F2E3412" w14:textId="77777777"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A34038">
        <w:rPr>
          <w:sz w:val="28"/>
          <w:szCs w:val="28"/>
          <w:lang w:val="lv-LV"/>
        </w:rPr>
        <w:lastRenderedPageBreak/>
        <w:t xml:space="preserve">Transportlīdzekli (kolonnu) pavada vairāki norīkojumi ar operatīvajiem transportlīdzekļiem, kurus pavadīšanas laikā atkarībā no kolonnā iesaistīto </w:t>
      </w:r>
      <w:r w:rsidRPr="0069726A">
        <w:rPr>
          <w:sz w:val="28"/>
          <w:szCs w:val="28"/>
          <w:lang w:val="lv-LV"/>
        </w:rPr>
        <w:t>transportlīdzekļu skaita izvieto šādā secībā:</w:t>
      </w:r>
    </w:p>
    <w:p w14:paraId="3A907746"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“trīs minūšu” – operatīvais transportlīdzeklis ar iedegtu mirgojošu zilu un sarkanu bākuguni un ieslēgtu speciālu skaņas signālu, kas brauc pirms “signāla” vismaz ar minūtes intervālu;</w:t>
      </w:r>
    </w:p>
    <w:p w14:paraId="533C7F03"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“signāls” – operatīvais transportlīdzeklis ar iedegtu mirgojošu zilu un sarkanu bākuguni un ieslēgtu speciālu skaņas signālu, kas brauc vismaz minūtes intervālā aiz “trīs minūšu” un pirms “vedošā”;</w:t>
      </w:r>
    </w:p>
    <w:p w14:paraId="52E173F9"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“vedošais” – operatīvais transportlīdzeklis ar iedegtu mirgojošu zilu un sarkanu bākuguni un ieslēgtu vai neieslēgtu speciālu skaņas signālu, kas brauc aiz “signāla” un tieši pirms “transportlīdzekļu kolonnas”;</w:t>
      </w:r>
    </w:p>
    <w:p w14:paraId="2E2B0827"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“transportlīdzekļu kolonna” – ir viens vai vairāki pavadāmie transportlīdzekļi, kas brauc aiz “vedošā” pirms “rezerves” vai “noslēdzošā”;</w:t>
      </w:r>
    </w:p>
    <w:p w14:paraId="43E47AD6"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 xml:space="preserve">“rezerves” – operatīvais transportlīdzeklis bez iedegtām mirgojošām zilām un sarkanām vai zilām bākugunīm un bez </w:t>
      </w:r>
      <w:smartTag w:uri="schemas-tilde-lv/tildestengine" w:element="veidnes">
        <w:smartTagPr>
          <w:attr w:name="id" w:val="-1"/>
          <w:attr w:name="baseform" w:val="speciāla"/>
          <w:attr w:name="text" w:val="speciāla"/>
        </w:smartTagPr>
        <w:r w:rsidRPr="0069726A">
          <w:rPr>
            <w:sz w:val="28"/>
            <w:szCs w:val="28"/>
            <w:lang w:val="lv-LV"/>
          </w:rPr>
          <w:t>speciāla</w:t>
        </w:r>
      </w:smartTag>
      <w:r w:rsidRPr="0069726A">
        <w:rPr>
          <w:sz w:val="28"/>
          <w:szCs w:val="28"/>
          <w:lang w:val="lv-LV"/>
        </w:rPr>
        <w:t xml:space="preserve"> skaņas signāla, kas brauc tieši aiz “transportlīdzekļu kolonnas” un pirms “noslēdzošā”;</w:t>
      </w:r>
    </w:p>
    <w:p w14:paraId="1CAD174A" w14:textId="29710AD5" w:rsidR="00A40891"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 xml:space="preserve">“noslēdzošais” – operatīvais transportlīdzeklis ar iedegtu mirgojošu zilu bākuguni un bez </w:t>
      </w:r>
      <w:smartTag w:uri="schemas-tilde-lv/tildestengine" w:element="veidnes">
        <w:smartTagPr>
          <w:attr w:name="id" w:val="-1"/>
          <w:attr w:name="baseform" w:val="speciāla"/>
          <w:attr w:name="text" w:val="speciāla"/>
        </w:smartTagPr>
        <w:r w:rsidRPr="0069726A">
          <w:rPr>
            <w:sz w:val="28"/>
            <w:szCs w:val="28"/>
            <w:lang w:val="lv-LV"/>
          </w:rPr>
          <w:t>speciāla</w:t>
        </w:r>
      </w:smartTag>
      <w:r w:rsidRPr="0069726A">
        <w:rPr>
          <w:sz w:val="28"/>
          <w:szCs w:val="28"/>
          <w:lang w:val="lv-LV"/>
        </w:rPr>
        <w:t xml:space="preserve"> skaņas signāla, kas brauc tieši pēc “rezerves” vai “transportlīdzekļu kolonnas”;</w:t>
      </w:r>
    </w:p>
    <w:p w14:paraId="168297F1" w14:textId="70B95AED" w:rsidR="00A96E7A" w:rsidRPr="00D96D24" w:rsidRDefault="00B21603" w:rsidP="00D96D24">
      <w:pPr>
        <w:pStyle w:val="Sarakstarindkopa"/>
        <w:numPr>
          <w:ilvl w:val="1"/>
          <w:numId w:val="15"/>
        </w:numPr>
        <w:shd w:val="clear" w:color="auto" w:fill="FFFFFF"/>
        <w:ind w:left="1134" w:hanging="850"/>
        <w:jc w:val="both"/>
        <w:rPr>
          <w:sz w:val="28"/>
          <w:szCs w:val="28"/>
          <w:lang w:val="lv-LV"/>
        </w:rPr>
      </w:pPr>
      <w:r w:rsidRPr="00D96D24">
        <w:rPr>
          <w:sz w:val="28"/>
          <w:szCs w:val="28"/>
          <w:lang w:val="lv-LV"/>
        </w:rPr>
        <w:t xml:space="preserve">“eskorts” – vairāku </w:t>
      </w:r>
      <w:r w:rsidR="00C34288" w:rsidRPr="00D96D24">
        <w:rPr>
          <w:sz w:val="28"/>
          <w:szCs w:val="28"/>
          <w:lang w:val="lv-LV"/>
        </w:rPr>
        <w:t>operatīvo transportlīdzekļu (motociklu)</w:t>
      </w:r>
      <w:r w:rsidR="001B2A47" w:rsidRPr="00D96D24">
        <w:rPr>
          <w:sz w:val="28"/>
          <w:szCs w:val="28"/>
          <w:lang w:val="lv-LV"/>
        </w:rPr>
        <w:t xml:space="preserve"> </w:t>
      </w:r>
      <w:r w:rsidRPr="00D96D24">
        <w:rPr>
          <w:sz w:val="28"/>
          <w:szCs w:val="28"/>
          <w:lang w:val="lv-LV"/>
        </w:rPr>
        <w:t>grupa ar iedegtām mirgojošām zilām un sarkanām vai zilām bākugunīm un bez speciāliem skaņas signāliem, kas brauc tieši pirms pavadāmā transportlīdzekļa.</w:t>
      </w:r>
    </w:p>
    <w:p w14:paraId="6D997949" w14:textId="1281EC74" w:rsidR="00B21603" w:rsidRPr="00D96D24" w:rsidRDefault="005612BC" w:rsidP="004B33F9">
      <w:pPr>
        <w:pStyle w:val="Sarakstarindkopa"/>
        <w:numPr>
          <w:ilvl w:val="0"/>
          <w:numId w:val="15"/>
        </w:numPr>
        <w:shd w:val="clear" w:color="auto" w:fill="FFFFFF"/>
        <w:jc w:val="both"/>
        <w:rPr>
          <w:sz w:val="28"/>
          <w:szCs w:val="28"/>
          <w:lang w:val="lv-LV"/>
        </w:rPr>
      </w:pPr>
      <w:r>
        <w:rPr>
          <w:sz w:val="28"/>
          <w:szCs w:val="28"/>
          <w:lang w:val="lv-LV"/>
        </w:rPr>
        <w:t xml:space="preserve">  </w:t>
      </w:r>
      <w:r w:rsidR="00B21603" w:rsidRPr="00D96D24">
        <w:rPr>
          <w:sz w:val="28"/>
          <w:szCs w:val="28"/>
          <w:lang w:val="lv-LV"/>
        </w:rPr>
        <w:t>Aizsargājamās amatpersonas eskortu veido no pieciem vai vairāk</w:t>
      </w:r>
      <w:r w:rsidR="001B2A47" w:rsidRPr="00D96D24">
        <w:rPr>
          <w:sz w:val="28"/>
          <w:szCs w:val="28"/>
          <w:lang w:val="lv-LV"/>
        </w:rPr>
        <w:t xml:space="preserve"> </w:t>
      </w:r>
      <w:r w:rsidR="001706FA" w:rsidRPr="00D96D24">
        <w:rPr>
          <w:sz w:val="28"/>
          <w:szCs w:val="28"/>
          <w:lang w:val="lv-LV"/>
        </w:rPr>
        <w:t>operatīviem transportlīdzekļiem (motocikliem)</w:t>
      </w:r>
      <w:r w:rsidR="00B21603" w:rsidRPr="00D96D24">
        <w:rPr>
          <w:sz w:val="28"/>
          <w:szCs w:val="28"/>
          <w:lang w:val="lv-LV"/>
        </w:rPr>
        <w:t>, kurus izvieto šādā secībā:</w:t>
      </w:r>
    </w:p>
    <w:p w14:paraId="33CEDED4" w14:textId="0028FE1D" w:rsidR="00B21603" w:rsidRPr="0069726A" w:rsidRDefault="00B21603" w:rsidP="00230F4E">
      <w:pPr>
        <w:pStyle w:val="Sarakstarindkopa"/>
        <w:numPr>
          <w:ilvl w:val="1"/>
          <w:numId w:val="15"/>
        </w:numPr>
        <w:shd w:val="clear" w:color="auto" w:fill="FFFFFF"/>
        <w:jc w:val="both"/>
        <w:rPr>
          <w:sz w:val="28"/>
          <w:szCs w:val="28"/>
          <w:lang w:val="lv-LV"/>
        </w:rPr>
      </w:pPr>
      <w:r w:rsidRPr="0069726A">
        <w:rPr>
          <w:sz w:val="28"/>
          <w:szCs w:val="28"/>
          <w:lang w:val="lv-LV"/>
        </w:rPr>
        <w:t xml:space="preserve">trīs vai vairāki (nepāra skaitlis) leņķī simetriski sakārtoti </w:t>
      </w:r>
      <w:r w:rsidR="00230F4E" w:rsidRPr="0069726A">
        <w:rPr>
          <w:sz w:val="28"/>
          <w:szCs w:val="28"/>
          <w:lang w:val="lv-LV"/>
        </w:rPr>
        <w:t>operatīvie transportlīdzekļi (motocikli)</w:t>
      </w:r>
      <w:r w:rsidR="00810E0E" w:rsidRPr="0069726A">
        <w:rPr>
          <w:sz w:val="28"/>
          <w:szCs w:val="28"/>
          <w:lang w:val="lv-LV"/>
        </w:rPr>
        <w:t xml:space="preserve"> </w:t>
      </w:r>
      <w:r w:rsidRPr="0069726A">
        <w:rPr>
          <w:sz w:val="28"/>
          <w:szCs w:val="28"/>
          <w:lang w:val="lv-LV"/>
        </w:rPr>
        <w:t>tieši pirms pavadāmā transportlīdzekļa;</w:t>
      </w:r>
    </w:p>
    <w:p w14:paraId="224747DB" w14:textId="3FA94187" w:rsidR="00B21603" w:rsidRPr="0069726A" w:rsidRDefault="00B21603" w:rsidP="009B374A">
      <w:pPr>
        <w:pStyle w:val="Sarakstarindkopa"/>
        <w:numPr>
          <w:ilvl w:val="1"/>
          <w:numId w:val="15"/>
        </w:numPr>
        <w:shd w:val="clear" w:color="auto" w:fill="FFFFFF"/>
        <w:jc w:val="both"/>
        <w:rPr>
          <w:sz w:val="28"/>
          <w:szCs w:val="28"/>
          <w:lang w:val="lv-LV"/>
        </w:rPr>
      </w:pPr>
      <w:r w:rsidRPr="0069726A">
        <w:rPr>
          <w:sz w:val="28"/>
          <w:szCs w:val="28"/>
          <w:lang w:val="lv-LV"/>
        </w:rPr>
        <w:t xml:space="preserve">divi </w:t>
      </w:r>
      <w:r w:rsidR="009B374A" w:rsidRPr="0069726A">
        <w:rPr>
          <w:sz w:val="28"/>
          <w:szCs w:val="28"/>
          <w:lang w:val="lv-LV"/>
        </w:rPr>
        <w:t>operatīvie transportlīdzekļi (motocikli)</w:t>
      </w:r>
      <w:r w:rsidR="00810E0E" w:rsidRPr="0069726A">
        <w:rPr>
          <w:sz w:val="28"/>
          <w:szCs w:val="28"/>
          <w:lang w:val="lv-LV"/>
        </w:rPr>
        <w:t xml:space="preserve"> </w:t>
      </w:r>
      <w:r w:rsidRPr="0069726A">
        <w:rPr>
          <w:sz w:val="28"/>
          <w:szCs w:val="28"/>
          <w:lang w:val="lv-LV"/>
        </w:rPr>
        <w:t>tieši aiz pavadāmā transportlīdzekļa.</w:t>
      </w:r>
    </w:p>
    <w:p w14:paraId="239C520F" w14:textId="77777777"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Braukšanas ātrumu pavadīšanas laikā izvēlas, ņemot vērā brauktuves stāvokli un tās īpatnības, klimatiskos apstākļus, diennakts laiku un citus apstākļus.</w:t>
      </w:r>
    </w:p>
    <w:p w14:paraId="154B0597" w14:textId="11E2363A" w:rsidR="00D43EBE" w:rsidRPr="00A34038" w:rsidRDefault="00B21603" w:rsidP="00B21603">
      <w:pPr>
        <w:pStyle w:val="Sarakstarindkopa"/>
        <w:numPr>
          <w:ilvl w:val="0"/>
          <w:numId w:val="15"/>
        </w:numPr>
        <w:shd w:val="clear" w:color="auto" w:fill="FFFFFF"/>
        <w:ind w:left="851" w:hanging="851"/>
        <w:jc w:val="both"/>
        <w:rPr>
          <w:sz w:val="28"/>
          <w:szCs w:val="28"/>
          <w:lang w:val="lv-LV"/>
        </w:rPr>
      </w:pPr>
      <w:r w:rsidRPr="001F1B72">
        <w:rPr>
          <w:sz w:val="28"/>
          <w:szCs w:val="28"/>
          <w:lang w:val="lv-LV"/>
        </w:rPr>
        <w:t xml:space="preserve">Mainīt pavadīšanas plānā noteikto maršrutu drīkst tikai, izpildot </w:t>
      </w:r>
      <w:r w:rsidR="00104550" w:rsidRPr="00A34038">
        <w:rPr>
          <w:sz w:val="28"/>
          <w:szCs w:val="28"/>
          <w:lang w:val="lv-LV"/>
        </w:rPr>
        <w:t xml:space="preserve">par pavadīšanas plāna izpildi </w:t>
      </w:r>
      <w:r w:rsidRPr="001F1B72">
        <w:rPr>
          <w:sz w:val="28"/>
          <w:szCs w:val="28"/>
          <w:lang w:val="lv-LV"/>
        </w:rPr>
        <w:t xml:space="preserve">atbildīgā darbinieka norādījumu, par to paziņojot </w:t>
      </w:r>
      <w:r w:rsidR="00121756" w:rsidRPr="00A34038">
        <w:rPr>
          <w:sz w:val="28"/>
          <w:szCs w:val="28"/>
          <w:lang w:val="lv-LV"/>
        </w:rPr>
        <w:t xml:space="preserve">par </w:t>
      </w:r>
      <w:r w:rsidRPr="00A34038">
        <w:rPr>
          <w:sz w:val="28"/>
          <w:szCs w:val="28"/>
          <w:lang w:val="lv-LV"/>
        </w:rPr>
        <w:t>pavadīšanas plāna kontroli atbildīgajam darbiniekam un operatīvās vadības struktūrvienībai.</w:t>
      </w:r>
    </w:p>
    <w:p w14:paraId="37CA33FD" w14:textId="24DB9F41" w:rsidR="00B21603" w:rsidRPr="00D96D24" w:rsidRDefault="00B21603" w:rsidP="00D96D24">
      <w:pPr>
        <w:pStyle w:val="Sarakstarindkopa"/>
        <w:numPr>
          <w:ilvl w:val="0"/>
          <w:numId w:val="15"/>
        </w:numPr>
        <w:shd w:val="clear" w:color="auto" w:fill="FFFFFF"/>
        <w:ind w:left="851" w:hanging="851"/>
        <w:jc w:val="both"/>
        <w:rPr>
          <w:sz w:val="28"/>
          <w:szCs w:val="28"/>
          <w:lang w:val="lv-LV"/>
        </w:rPr>
      </w:pPr>
      <w:r w:rsidRPr="00D96D24">
        <w:rPr>
          <w:sz w:val="28"/>
          <w:szCs w:val="28"/>
          <w:lang w:val="lv-LV"/>
        </w:rPr>
        <w:t xml:space="preserve">Ja pavadošais </w:t>
      </w:r>
      <w:r w:rsidR="0050572C" w:rsidRPr="00D96D24">
        <w:rPr>
          <w:sz w:val="28"/>
          <w:szCs w:val="28"/>
          <w:lang w:val="lv-LV"/>
        </w:rPr>
        <w:t xml:space="preserve">operatīvais </w:t>
      </w:r>
      <w:r w:rsidRPr="00D96D24">
        <w:rPr>
          <w:sz w:val="28"/>
          <w:szCs w:val="28"/>
          <w:lang w:val="lv-LV"/>
        </w:rPr>
        <w:t xml:space="preserve">transportlīdzeklis iesaistīts ceļu satiksmes negadījumā, transportlīdzeklis paliek negadījuma vietā, un tā vadītājs rīkojas atbilstoši ceļu satiksmi regulējošo normatīvo aktu prasībām. Par notikušo norīkojuma vecākais nekavējoties ziņo kolonnas vecākajam un </w:t>
      </w:r>
      <w:r w:rsidR="00187FA8" w:rsidRPr="00D96D24">
        <w:rPr>
          <w:sz w:val="28"/>
          <w:szCs w:val="28"/>
          <w:lang w:val="lv-LV"/>
        </w:rPr>
        <w:t>par pavadīšanas plāna kontroli</w:t>
      </w:r>
      <w:r w:rsidR="00187FA8" w:rsidRPr="00D96D24" w:rsidDel="00187FA8">
        <w:rPr>
          <w:sz w:val="28"/>
          <w:szCs w:val="28"/>
          <w:lang w:val="lv-LV"/>
        </w:rPr>
        <w:t xml:space="preserve"> </w:t>
      </w:r>
      <w:r w:rsidRPr="00D96D24">
        <w:rPr>
          <w:sz w:val="28"/>
          <w:szCs w:val="28"/>
          <w:lang w:val="lv-LV"/>
        </w:rPr>
        <w:t xml:space="preserve">atbildīgajam darbiniekam. </w:t>
      </w:r>
    </w:p>
    <w:p w14:paraId="63394940" w14:textId="0E53121D" w:rsidR="00B21603" w:rsidRPr="00A34038" w:rsidRDefault="00997A2A" w:rsidP="00B21603">
      <w:pPr>
        <w:pStyle w:val="Sarakstarindkopa"/>
        <w:numPr>
          <w:ilvl w:val="0"/>
          <w:numId w:val="15"/>
        </w:numPr>
        <w:shd w:val="clear" w:color="auto" w:fill="FFFFFF"/>
        <w:ind w:left="851" w:hanging="851"/>
        <w:jc w:val="both"/>
        <w:rPr>
          <w:sz w:val="28"/>
          <w:szCs w:val="28"/>
          <w:lang w:val="lv-LV"/>
        </w:rPr>
      </w:pPr>
      <w:r w:rsidRPr="00A34038">
        <w:rPr>
          <w:sz w:val="28"/>
          <w:szCs w:val="28"/>
          <w:lang w:val="lv-LV"/>
        </w:rPr>
        <w:lastRenderedPageBreak/>
        <w:t xml:space="preserve">Par pavadīšanas plāna izpildi </w:t>
      </w:r>
      <w:r w:rsidRPr="001F1B72">
        <w:rPr>
          <w:sz w:val="28"/>
          <w:szCs w:val="28"/>
          <w:lang w:val="lv-LV"/>
        </w:rPr>
        <w:t>a</w:t>
      </w:r>
      <w:r w:rsidR="00B21603" w:rsidRPr="001F1B72">
        <w:rPr>
          <w:sz w:val="28"/>
          <w:szCs w:val="28"/>
          <w:lang w:val="lv-LV"/>
        </w:rPr>
        <w:t>tbildīgais darbinieks pirms pavadīšanas:</w:t>
      </w:r>
    </w:p>
    <w:p w14:paraId="27BBFC03" w14:textId="77777777" w:rsidR="00B21603" w:rsidRPr="00A34038"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 xml:space="preserve">organizē pavadošo </w:t>
      </w:r>
      <w:r w:rsidR="00C954B5" w:rsidRPr="00A34038">
        <w:rPr>
          <w:sz w:val="28"/>
          <w:szCs w:val="28"/>
          <w:lang w:val="lv-LV"/>
        </w:rPr>
        <w:t xml:space="preserve">operatīvo </w:t>
      </w:r>
      <w:r w:rsidRPr="00A34038">
        <w:rPr>
          <w:sz w:val="28"/>
          <w:szCs w:val="28"/>
          <w:lang w:val="lv-LV"/>
        </w:rPr>
        <w:t xml:space="preserve">transportlīdzekļu, sakaru līdzekļu un tehniskā aprīkojuma pārbaudi; </w:t>
      </w:r>
    </w:p>
    <w:p w14:paraId="71BFB7CF" w14:textId="18795343"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A34038">
        <w:rPr>
          <w:sz w:val="28"/>
          <w:szCs w:val="28"/>
          <w:lang w:val="lv-LV"/>
        </w:rPr>
        <w:t>veic pavadīšanā un satiksmes regulēšanā iesaistītā norīk</w:t>
      </w:r>
      <w:r w:rsidRPr="0069726A">
        <w:rPr>
          <w:sz w:val="28"/>
          <w:szCs w:val="28"/>
          <w:lang w:val="lv-LV"/>
        </w:rPr>
        <w:t>ojuma instruktāžu, iepazīstina ar pavadīšanas plānu, norīkojuma uzdevumiem, savstarpējo sadarbību, kā arī rīcību ārkārtas gadījumā (uzbrukuma mēģinājums, pavadošo transportlīdzekļu sabojāšanās, ceļu satiksmes negadījums).</w:t>
      </w:r>
    </w:p>
    <w:p w14:paraId="62FB6D4B" w14:textId="77777777" w:rsidR="00B21603" w:rsidRPr="0069726A" w:rsidRDefault="00B21603" w:rsidP="006C1C98">
      <w:pPr>
        <w:pStyle w:val="Sarakstarindkopa"/>
        <w:numPr>
          <w:ilvl w:val="0"/>
          <w:numId w:val="15"/>
        </w:numPr>
        <w:shd w:val="clear" w:color="auto" w:fill="FFFFFF"/>
        <w:ind w:left="1134" w:hanging="1134"/>
        <w:jc w:val="both"/>
        <w:rPr>
          <w:sz w:val="28"/>
          <w:szCs w:val="28"/>
          <w:lang w:val="lv-LV"/>
        </w:rPr>
      </w:pPr>
      <w:r w:rsidRPr="0069726A">
        <w:rPr>
          <w:sz w:val="28"/>
          <w:szCs w:val="28"/>
          <w:lang w:val="lv-LV"/>
        </w:rPr>
        <w:t>Kolonnas vecākais:</w:t>
      </w:r>
    </w:p>
    <w:p w14:paraId="629CC211"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nosaka pavadīšanā iesaistītajam norīkojumam konkrētus uzdevumus (par kustības uzsākšanu, transportlīdzekļa braukšanas ātrumu, distanci);</w:t>
      </w:r>
    </w:p>
    <w:p w14:paraId="32CDEEA0"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ārkārtas situācijā (saņemot informāciju par iespējamo uzbrukumu aizsargājamajai personai, redzot maršruta ceļa neapbraucamu šķērsli u.tml.) maina braukšanas maršrutu, pirms tam informējot par pavadīšanas plāna kontroli atbildīgo darbinieku;</w:t>
      </w:r>
    </w:p>
    <w:p w14:paraId="214851E9"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atbilstoši instruktāžā saņemtajiem norādījumiem, ziņo par pavadīšanas plāna kontroli atbildīgajam darbiniekam:</w:t>
      </w:r>
    </w:p>
    <w:p w14:paraId="6E7B0CB1" w14:textId="77777777" w:rsidR="00B21603" w:rsidRPr="0069726A" w:rsidRDefault="00B21603" w:rsidP="00B21603">
      <w:pPr>
        <w:pStyle w:val="Sarakstarindkopa"/>
        <w:numPr>
          <w:ilvl w:val="2"/>
          <w:numId w:val="15"/>
        </w:numPr>
        <w:shd w:val="clear" w:color="auto" w:fill="FFFFFF"/>
        <w:ind w:left="1701" w:hanging="1134"/>
        <w:jc w:val="both"/>
        <w:rPr>
          <w:sz w:val="28"/>
          <w:szCs w:val="28"/>
          <w:lang w:val="lv-LV"/>
        </w:rPr>
      </w:pPr>
      <w:r w:rsidRPr="0069726A">
        <w:rPr>
          <w:sz w:val="28"/>
          <w:szCs w:val="28"/>
          <w:lang w:val="lv-LV"/>
        </w:rPr>
        <w:t>par uzdevuma izpildes gaitu, transportlīdzekļa kolonnas atrašanās vietu maršrutā un izmaiņām pavadīšanas plānā;</w:t>
      </w:r>
    </w:p>
    <w:p w14:paraId="01A2D339" w14:textId="77777777" w:rsidR="00B21603" w:rsidRPr="0069726A" w:rsidRDefault="00B21603" w:rsidP="00B21603">
      <w:pPr>
        <w:pStyle w:val="Sarakstarindkopa"/>
        <w:numPr>
          <w:ilvl w:val="2"/>
          <w:numId w:val="15"/>
        </w:numPr>
        <w:shd w:val="clear" w:color="auto" w:fill="FFFFFF"/>
        <w:ind w:left="1701" w:hanging="1134"/>
        <w:jc w:val="both"/>
        <w:rPr>
          <w:sz w:val="28"/>
          <w:szCs w:val="28"/>
          <w:lang w:val="lv-LV"/>
        </w:rPr>
      </w:pPr>
      <w:r w:rsidRPr="0069726A">
        <w:rPr>
          <w:sz w:val="28"/>
          <w:szCs w:val="28"/>
          <w:lang w:val="lv-LV"/>
        </w:rPr>
        <w:t>par pavadīšanā iesaistītā operatīvā transportlīdzekļa aizstāšanu ar rezerves operatīvo transportlīdzekli.</w:t>
      </w:r>
    </w:p>
    <w:p w14:paraId="5E8DDAFE" w14:textId="57AC40AB"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 xml:space="preserve">Lielgabarīta vai smagsvara transportlīdzekļa pavadīšanas laikā norīkojums nodrošina </w:t>
      </w:r>
      <w:r w:rsidR="001B2A47" w:rsidRPr="0069726A">
        <w:rPr>
          <w:sz w:val="28"/>
          <w:szCs w:val="28"/>
          <w:lang w:val="lv-LV"/>
        </w:rPr>
        <w:t xml:space="preserve">netraucētu un drošu </w:t>
      </w:r>
      <w:r w:rsidRPr="0069726A">
        <w:rPr>
          <w:sz w:val="28"/>
          <w:szCs w:val="28"/>
          <w:lang w:val="lv-LV"/>
        </w:rPr>
        <w:t>ceļu satiksmes dalībnieku kustību.</w:t>
      </w:r>
    </w:p>
    <w:p w14:paraId="03171F57" w14:textId="210ECAF7"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 xml:space="preserve">Lielgabarīta vai smagsvara transportlīdzekli pavada ar vienu vai vairākiem operatīviem transportlīdzekļiem, kuriem noteiktā kārtībā piešķirts operatīvā transportlīdzekļa statuss un kurš piedalās ceļu satiksmē ar iedegtu mirgojošu zilu vai zilu un sarkanu bākuguni un ieslēgtu speciālu skaņas signālu saskaņā ar </w:t>
      </w:r>
      <w:r w:rsidR="00F62C6C">
        <w:rPr>
          <w:sz w:val="28"/>
          <w:szCs w:val="28"/>
          <w:lang w:val="lv-LV"/>
        </w:rPr>
        <w:t xml:space="preserve">šo </w:t>
      </w:r>
      <w:r w:rsidRPr="0069726A">
        <w:rPr>
          <w:sz w:val="28"/>
          <w:szCs w:val="28"/>
          <w:lang w:val="lv-LV"/>
        </w:rPr>
        <w:t>noteikumu un citu normatīvo aktu prasībām.</w:t>
      </w:r>
    </w:p>
    <w:p w14:paraId="2919FC1D" w14:textId="77777777"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 xml:space="preserve">Pavadošo </w:t>
      </w:r>
      <w:r w:rsidR="00BA50C7" w:rsidRPr="0069726A">
        <w:rPr>
          <w:sz w:val="28"/>
          <w:szCs w:val="28"/>
          <w:lang w:val="lv-LV"/>
        </w:rPr>
        <w:t xml:space="preserve">operatīvo </w:t>
      </w:r>
      <w:r w:rsidRPr="0069726A">
        <w:rPr>
          <w:sz w:val="28"/>
          <w:szCs w:val="28"/>
          <w:lang w:val="lv-LV"/>
        </w:rPr>
        <w:t>transportlīdzekļu skaitu nosaka, ņemot vērā lielgabarīta vai smagsvara transportlīdzekļu skaitu, gabarītus, braukšanas maršruta garumu, brauktuves stāvokli, klimatiskos un citus apstākļus. Pavadot vairākus lielgabarīta vai smagsvara transportlīdzekļus, izmanto vismaz divus operatīvos transportlīdzekļus.</w:t>
      </w:r>
    </w:p>
    <w:p w14:paraId="64E99E28" w14:textId="77777777" w:rsidR="00B21603" w:rsidRPr="0069726A" w:rsidRDefault="00B21603" w:rsidP="00B21603">
      <w:pPr>
        <w:pStyle w:val="Sarakstarindkopa"/>
        <w:numPr>
          <w:ilvl w:val="0"/>
          <w:numId w:val="15"/>
        </w:numPr>
        <w:shd w:val="clear" w:color="auto" w:fill="FFFFFF"/>
        <w:ind w:left="851" w:hanging="851"/>
        <w:jc w:val="both"/>
        <w:rPr>
          <w:sz w:val="28"/>
          <w:szCs w:val="28"/>
          <w:lang w:val="lv-LV"/>
        </w:rPr>
      </w:pPr>
      <w:r w:rsidRPr="0069726A">
        <w:rPr>
          <w:sz w:val="28"/>
          <w:szCs w:val="28"/>
          <w:lang w:val="lv-LV"/>
        </w:rPr>
        <w:t xml:space="preserve">Lielgabarīta vai smagsvara transportlīdzekļa pavadīšanas laikā ievēro šādu kārtību: </w:t>
      </w:r>
    </w:p>
    <w:p w14:paraId="71654928" w14:textId="744A7125" w:rsidR="00B21603" w:rsidRPr="0069726A" w:rsidRDefault="00BB284C"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o</w:t>
      </w:r>
      <w:r w:rsidR="00B21603" w:rsidRPr="0069726A">
        <w:rPr>
          <w:sz w:val="28"/>
          <w:szCs w:val="28"/>
          <w:lang w:val="lv-LV"/>
        </w:rPr>
        <w:t>peratīvajam transportlīdzeklim jābrauc ar iedegtu mirgojošu zilu bākuguni pavadāmā lielgabarīta transportlīdzekļa priekšpusē tā, lai nosegtu pavadāmā lielgabarīta transportlīdzekļa kreiso pusi, atsevišķos manevros nodrošinot kustības drošību arī lielgabarīta transportlīdzekļa aizmugurē;</w:t>
      </w:r>
    </w:p>
    <w:p w14:paraId="55B4818F" w14:textId="77777777" w:rsidR="00B21603" w:rsidRPr="0069726A" w:rsidRDefault="00B21603" w:rsidP="00B21603">
      <w:pPr>
        <w:pStyle w:val="Sarakstarindkopa"/>
        <w:numPr>
          <w:ilvl w:val="1"/>
          <w:numId w:val="15"/>
        </w:numPr>
        <w:shd w:val="clear" w:color="auto" w:fill="FFFFFF"/>
        <w:ind w:left="1134" w:hanging="850"/>
        <w:jc w:val="both"/>
        <w:rPr>
          <w:sz w:val="28"/>
          <w:szCs w:val="28"/>
          <w:lang w:val="lv-LV"/>
        </w:rPr>
      </w:pPr>
      <w:r w:rsidRPr="0069726A">
        <w:rPr>
          <w:sz w:val="28"/>
          <w:szCs w:val="28"/>
          <w:lang w:val="lv-LV"/>
        </w:rPr>
        <w:t xml:space="preserve">ja pavadīšanā iesaistīti divi operatīvie transportlīdzekļi, tad pirmais brauc pavadāmā lielgabarīta vai smagsvara transportlīdzekļa priekšpusē </w:t>
      </w:r>
      <w:r w:rsidRPr="0069726A">
        <w:rPr>
          <w:sz w:val="28"/>
          <w:szCs w:val="28"/>
          <w:lang w:val="lv-LV"/>
        </w:rPr>
        <w:lastRenderedPageBreak/>
        <w:t xml:space="preserve">tā, lai nosegtu pavadāmā lielgabarīta transportlīdzekļa kreiso pusi, savukārt, otrais operatīvais transportlīdzeklis, nodrošina kustības drošību lielgabarīta vai smagsvara transportlīdzekļa aizmugurē. </w:t>
      </w:r>
    </w:p>
    <w:p w14:paraId="08DB38DF" w14:textId="77777777" w:rsidR="00B21603" w:rsidRPr="0069726A" w:rsidRDefault="00B21603" w:rsidP="00B21603">
      <w:pPr>
        <w:widowControl/>
        <w:shd w:val="clear" w:color="auto" w:fill="FFFFFF"/>
        <w:suppressAutoHyphens/>
        <w:spacing w:after="0" w:line="240" w:lineRule="auto"/>
        <w:jc w:val="both"/>
        <w:rPr>
          <w:rFonts w:ascii="Times New Roman" w:eastAsia="Times New Roman" w:hAnsi="Times New Roman"/>
          <w:sz w:val="28"/>
          <w:szCs w:val="28"/>
          <w:lang w:val="lv-LV" w:eastAsia="ar-SA"/>
        </w:rPr>
      </w:pPr>
    </w:p>
    <w:p w14:paraId="5D218865" w14:textId="77777777" w:rsidR="00B21603" w:rsidRPr="0069726A" w:rsidRDefault="00B21603" w:rsidP="00B21603">
      <w:pPr>
        <w:widowControl/>
        <w:shd w:val="clear" w:color="auto" w:fill="FFFFFF"/>
        <w:suppressAutoHyphens/>
        <w:spacing w:after="0" w:line="240" w:lineRule="auto"/>
        <w:jc w:val="center"/>
        <w:rPr>
          <w:rFonts w:ascii="Times New Roman" w:eastAsia="Times New Roman" w:hAnsi="Times New Roman"/>
          <w:b/>
          <w:sz w:val="28"/>
          <w:szCs w:val="28"/>
          <w:lang w:val="lv-LV" w:eastAsia="ar-SA"/>
        </w:rPr>
      </w:pPr>
      <w:r w:rsidRPr="0069726A">
        <w:rPr>
          <w:rFonts w:ascii="Times New Roman" w:eastAsia="Times New Roman" w:hAnsi="Times New Roman"/>
          <w:b/>
          <w:sz w:val="28"/>
          <w:szCs w:val="28"/>
          <w:lang w:val="lv-LV" w:eastAsia="ar-SA"/>
        </w:rPr>
        <w:t>XIV. Ūdens satiksmes uzraudzība</w:t>
      </w:r>
    </w:p>
    <w:p w14:paraId="6A7A6C2C" w14:textId="77777777" w:rsidR="00B21603" w:rsidRPr="0069726A" w:rsidRDefault="00B21603" w:rsidP="00B21603">
      <w:pPr>
        <w:widowControl/>
        <w:shd w:val="clear" w:color="auto" w:fill="FFFFFF"/>
        <w:suppressAutoHyphens/>
        <w:spacing w:after="0" w:line="240" w:lineRule="auto"/>
        <w:jc w:val="both"/>
        <w:rPr>
          <w:rFonts w:ascii="Times New Roman" w:eastAsia="Times New Roman" w:hAnsi="Times New Roman"/>
          <w:b/>
          <w:sz w:val="28"/>
          <w:szCs w:val="28"/>
          <w:lang w:val="lv-LV" w:eastAsia="ar-SA"/>
        </w:rPr>
      </w:pPr>
    </w:p>
    <w:p w14:paraId="7594B9E2" w14:textId="77777777" w:rsidR="00B21603" w:rsidRPr="0069726A" w:rsidRDefault="00B21603" w:rsidP="00B21603">
      <w:pPr>
        <w:pStyle w:val="Sarakstarindkopa"/>
        <w:numPr>
          <w:ilvl w:val="0"/>
          <w:numId w:val="31"/>
        </w:numPr>
        <w:shd w:val="clear" w:color="auto" w:fill="FFFFFF"/>
        <w:ind w:left="851" w:hanging="851"/>
        <w:jc w:val="both"/>
        <w:rPr>
          <w:sz w:val="28"/>
          <w:szCs w:val="28"/>
          <w:lang w:val="lv-LV"/>
        </w:rPr>
      </w:pPr>
      <w:r w:rsidRPr="0069726A">
        <w:rPr>
          <w:sz w:val="28"/>
          <w:szCs w:val="28"/>
          <w:lang w:val="lv-LV"/>
        </w:rPr>
        <w:t>Norīkojums veic ūdens satiksmes uzraudzību iekšējos ūdeņos, apsekojot akvatoriju ar kuģošanas līdzekli.</w:t>
      </w:r>
    </w:p>
    <w:p w14:paraId="65AC1480" w14:textId="2E4719ED" w:rsidR="00B21603" w:rsidRPr="00A34038" w:rsidRDefault="00B21603" w:rsidP="00B21603">
      <w:pPr>
        <w:pStyle w:val="Sarakstarindkopa"/>
        <w:numPr>
          <w:ilvl w:val="0"/>
          <w:numId w:val="31"/>
        </w:numPr>
        <w:shd w:val="clear" w:color="auto" w:fill="FFFFFF"/>
        <w:ind w:left="851" w:hanging="851"/>
        <w:jc w:val="both"/>
        <w:rPr>
          <w:b/>
          <w:sz w:val="28"/>
          <w:szCs w:val="28"/>
          <w:lang w:val="lv-LV"/>
        </w:rPr>
      </w:pPr>
      <w:r w:rsidRPr="0069726A">
        <w:rPr>
          <w:sz w:val="28"/>
          <w:szCs w:val="28"/>
          <w:lang w:val="lv-LV"/>
        </w:rPr>
        <w:t xml:space="preserve">Ūdens satiksmes uzraudzības maršrutu izstrādā Valsts policijas teritoriālās policijas pārvaldes </w:t>
      </w:r>
      <w:r w:rsidR="007F7A94" w:rsidRPr="00A34038">
        <w:rPr>
          <w:sz w:val="28"/>
          <w:szCs w:val="28"/>
          <w:lang w:val="lv-LV"/>
        </w:rPr>
        <w:t>struktūrvienības tiešais priekšnieks</w:t>
      </w:r>
      <w:r w:rsidRPr="001F1B72">
        <w:rPr>
          <w:sz w:val="28"/>
          <w:szCs w:val="28"/>
          <w:lang w:val="lv-LV"/>
        </w:rPr>
        <w:t>, ņemot vērā satiksmes intensitāti un kuģošanas īpatnības.</w:t>
      </w:r>
      <w:r w:rsidRPr="00A34038">
        <w:rPr>
          <w:b/>
          <w:sz w:val="28"/>
          <w:szCs w:val="28"/>
          <w:lang w:val="lv-LV"/>
        </w:rPr>
        <w:t xml:space="preserve"> </w:t>
      </w:r>
    </w:p>
    <w:p w14:paraId="159B6704" w14:textId="78BA5E2E" w:rsidR="00B21603" w:rsidRPr="00A34038" w:rsidRDefault="00B21603" w:rsidP="00B21603">
      <w:pPr>
        <w:pStyle w:val="Sarakstarindkopa"/>
        <w:numPr>
          <w:ilvl w:val="0"/>
          <w:numId w:val="31"/>
        </w:numPr>
        <w:shd w:val="clear" w:color="auto" w:fill="FFFFFF"/>
        <w:ind w:left="851" w:hanging="851"/>
        <w:jc w:val="both"/>
        <w:rPr>
          <w:sz w:val="28"/>
          <w:szCs w:val="28"/>
          <w:lang w:val="lv-LV"/>
        </w:rPr>
      </w:pPr>
      <w:r w:rsidRPr="00A34038">
        <w:rPr>
          <w:sz w:val="28"/>
          <w:szCs w:val="28"/>
          <w:lang w:val="lv-LV"/>
        </w:rPr>
        <w:t>Norīkojumu izvieto, atbilstoši šo noteikumu 14. punktam, papildus, ņemot vērā meteoroloģiskos apstākļus, atpūtas vietas, kur notiek intensīva ūdens satiksme, kā arī citu informāciju, kas saistīta ar ūdens satiksmes uzraudzību.</w:t>
      </w:r>
    </w:p>
    <w:p w14:paraId="05CBC93E" w14:textId="20BBF6AF" w:rsidR="00B21603" w:rsidRPr="00A34038" w:rsidRDefault="00B21603" w:rsidP="00B21603">
      <w:pPr>
        <w:pStyle w:val="Sarakstarindkopa"/>
        <w:numPr>
          <w:ilvl w:val="0"/>
          <w:numId w:val="31"/>
        </w:numPr>
        <w:shd w:val="clear" w:color="auto" w:fill="FFFFFF"/>
        <w:ind w:left="851" w:hanging="851"/>
        <w:jc w:val="both"/>
        <w:rPr>
          <w:sz w:val="28"/>
          <w:szCs w:val="28"/>
          <w:lang w:val="lv-LV"/>
        </w:rPr>
      </w:pPr>
      <w:r w:rsidRPr="00A34038">
        <w:rPr>
          <w:sz w:val="28"/>
          <w:szCs w:val="28"/>
          <w:lang w:val="lv-LV"/>
        </w:rPr>
        <w:t>Kuģošanas līdzekļu satiksmes uzraudzību veic, ja meteoroloģiski laikapstākļi pieļauj drošu kuģošanas līdzekļu navigāciju.</w:t>
      </w:r>
    </w:p>
    <w:p w14:paraId="75F3F941" w14:textId="65F367AC" w:rsidR="00B21603" w:rsidRPr="00A34038" w:rsidRDefault="00B21603" w:rsidP="00B21603">
      <w:pPr>
        <w:pStyle w:val="Sarakstarindkopa"/>
        <w:numPr>
          <w:ilvl w:val="0"/>
          <w:numId w:val="31"/>
        </w:numPr>
        <w:shd w:val="clear" w:color="auto" w:fill="FFFFFF"/>
        <w:ind w:left="851" w:hanging="851"/>
        <w:jc w:val="both"/>
        <w:rPr>
          <w:sz w:val="28"/>
          <w:szCs w:val="28"/>
          <w:lang w:val="lv-LV"/>
        </w:rPr>
      </w:pPr>
      <w:r w:rsidRPr="00A34038">
        <w:rPr>
          <w:sz w:val="28"/>
          <w:szCs w:val="28"/>
          <w:lang w:val="lv-LV"/>
        </w:rPr>
        <w:t>Veicot ūdens satiksmes uzraudzību, norīkojumā iekļauj vismaz divus darbiniekus, veicot dienesta pienākumu izpildi ar kuģošanas līdzekli.</w:t>
      </w:r>
    </w:p>
    <w:p w14:paraId="2BAE397C" w14:textId="772943DB" w:rsidR="00B21603" w:rsidRPr="00A34038" w:rsidRDefault="00B21603" w:rsidP="00B21603">
      <w:pPr>
        <w:pStyle w:val="Sarakstarindkopa"/>
        <w:numPr>
          <w:ilvl w:val="0"/>
          <w:numId w:val="31"/>
        </w:numPr>
        <w:shd w:val="clear" w:color="auto" w:fill="FFFFFF"/>
        <w:ind w:left="851" w:hanging="851"/>
        <w:jc w:val="both"/>
        <w:rPr>
          <w:sz w:val="28"/>
          <w:szCs w:val="28"/>
          <w:lang w:val="lv-LV"/>
        </w:rPr>
      </w:pPr>
      <w:r w:rsidRPr="00A34038">
        <w:rPr>
          <w:sz w:val="28"/>
          <w:szCs w:val="28"/>
          <w:lang w:val="lv-LV"/>
        </w:rPr>
        <w:t>Norīkojuma darbiniekam, kurš veic ūdens satiksmes uzraudzību ar kuģošanas līdzekli, atļauts neuzlikt</w:t>
      </w:r>
      <w:r w:rsidR="00DE54A6" w:rsidRPr="00A34038">
        <w:rPr>
          <w:sz w:val="28"/>
          <w:szCs w:val="28"/>
          <w:lang w:val="lv-LV"/>
        </w:rPr>
        <w:t xml:space="preserve"> formas tērpa</w:t>
      </w:r>
      <w:r w:rsidRPr="00A34038">
        <w:rPr>
          <w:sz w:val="28"/>
          <w:szCs w:val="28"/>
          <w:lang w:val="lv-LV"/>
        </w:rPr>
        <w:t xml:space="preserve"> cepuri.</w:t>
      </w:r>
    </w:p>
    <w:p w14:paraId="55E02216" w14:textId="77777777" w:rsidR="00B21603" w:rsidRPr="00A34038" w:rsidRDefault="00B21603" w:rsidP="00B21603">
      <w:pPr>
        <w:pStyle w:val="Sarakstarindkopa"/>
        <w:numPr>
          <w:ilvl w:val="0"/>
          <w:numId w:val="31"/>
        </w:numPr>
        <w:shd w:val="clear" w:color="auto" w:fill="FFFFFF"/>
        <w:ind w:left="851" w:hanging="851"/>
        <w:jc w:val="both"/>
        <w:rPr>
          <w:sz w:val="28"/>
          <w:szCs w:val="28"/>
          <w:lang w:val="lv-LV"/>
        </w:rPr>
      </w:pPr>
      <w:r w:rsidRPr="00A34038">
        <w:rPr>
          <w:sz w:val="28"/>
          <w:szCs w:val="28"/>
          <w:lang w:val="lv-LV"/>
        </w:rPr>
        <w:t>Norīkojumam veicot ūdens satiksmes uzraudzību, jābūt uzvilktai glābšanas vai ūdens drošības vestei.</w:t>
      </w:r>
    </w:p>
    <w:p w14:paraId="1288903E" w14:textId="77777777" w:rsidR="00B21603" w:rsidRPr="00A34038" w:rsidRDefault="00B21603" w:rsidP="00B21603">
      <w:pPr>
        <w:widowControl/>
        <w:numPr>
          <w:ilvl w:val="0"/>
          <w:numId w:val="31"/>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Norīkojums ūdens satiksmes uzraudzību veic atklātā vai slēptā veidā.</w:t>
      </w:r>
    </w:p>
    <w:p w14:paraId="1C1263BB" w14:textId="77777777" w:rsidR="00B21603" w:rsidRPr="00A34038" w:rsidRDefault="00B21603" w:rsidP="00B21603">
      <w:pPr>
        <w:widowControl/>
        <w:numPr>
          <w:ilvl w:val="0"/>
          <w:numId w:val="31"/>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 xml:space="preserve">Norīkojums ūdens satiksmes uzraudzību atklātā veidā veic: </w:t>
      </w:r>
    </w:p>
    <w:p w14:paraId="0888C22C" w14:textId="77777777" w:rsidR="00B21603" w:rsidRPr="0069726A"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atrodoties patrulēšanas maršrutā tā, lai norīkojums būtu redzams pēc iespējas lielākam ūdens satiksmes dalībnieku skaitam;</w:t>
      </w:r>
    </w:p>
    <w:p w14:paraId="018DBF2C" w14:textId="77143EE3" w:rsidR="00B21603" w:rsidRPr="0069726A"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 xml:space="preserve">apsekojot patrulēšanas maršrutu ar </w:t>
      </w:r>
      <w:r w:rsidR="00B55B64" w:rsidRPr="0069726A">
        <w:rPr>
          <w:rFonts w:ascii="Times New Roman" w:eastAsia="Times New Roman" w:hAnsi="Times New Roman"/>
          <w:sz w:val="28"/>
          <w:szCs w:val="28"/>
          <w:lang w:val="lv-LV" w:eastAsia="ar-SA"/>
        </w:rPr>
        <w:t xml:space="preserve">policijas </w:t>
      </w:r>
      <w:r w:rsidRPr="0069726A">
        <w:rPr>
          <w:rFonts w:ascii="Times New Roman" w:eastAsia="Times New Roman" w:hAnsi="Times New Roman"/>
          <w:sz w:val="28"/>
          <w:szCs w:val="28"/>
          <w:lang w:val="lv-LV" w:eastAsia="ar-SA"/>
        </w:rPr>
        <w:t>kuģošanas līdzekli</w:t>
      </w:r>
      <w:r w:rsidR="00B55B64" w:rsidRPr="0069726A">
        <w:rPr>
          <w:rFonts w:ascii="Times New Roman" w:eastAsia="Times New Roman" w:hAnsi="Times New Roman"/>
          <w:sz w:val="28"/>
          <w:szCs w:val="28"/>
          <w:lang w:val="lv-LV" w:eastAsia="ar-SA"/>
        </w:rPr>
        <w:t>.</w:t>
      </w:r>
    </w:p>
    <w:p w14:paraId="35EB9C67" w14:textId="77777777" w:rsidR="00B21603" w:rsidRPr="0069726A" w:rsidRDefault="00B21603" w:rsidP="00E75BEB">
      <w:pPr>
        <w:widowControl/>
        <w:numPr>
          <w:ilvl w:val="0"/>
          <w:numId w:val="31"/>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 xml:space="preserve"> Ūdens satiksmes uzraudzību slēptā veidā veic (saskaņojot to ar tiešo priekšnieku), ievērojot šādu kārtību:</w:t>
      </w:r>
    </w:p>
    <w:p w14:paraId="2ADBF5B6" w14:textId="666B1D93" w:rsidR="00B21603" w:rsidRPr="0069726A"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norīkojumam apsekojot patrulēšanas maršrutu ar kuģošanas līdzekli bez speciāla krāsojuma;</w:t>
      </w:r>
    </w:p>
    <w:p w14:paraId="536E0156" w14:textId="77777777" w:rsidR="00B21603" w:rsidRPr="0069726A"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ja tiek konstatēts likumpārkāpums, norīkojums rīkojas savas kompetences ietvaros, likumpārkāpumu novēršot vai pārtraucot un apturot kuģošanas līdzekli;</w:t>
      </w:r>
    </w:p>
    <w:p w14:paraId="3E361F40" w14:textId="1D23AAD3" w:rsidR="00B21603" w:rsidRPr="0069726A"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norīkojums izskaidro kuģošanas līdzekļa vadītājam noteikumos noteiktās policijas darbinieka tiesības veikt apturēšanu ar kuģošanas līdzekli bez speciāla krāsojuma.</w:t>
      </w:r>
    </w:p>
    <w:p w14:paraId="04DB8BBC" w14:textId="4D081550" w:rsidR="004C54B5" w:rsidRPr="0069726A" w:rsidRDefault="00B21603" w:rsidP="00D96D24">
      <w:pPr>
        <w:widowControl/>
        <w:numPr>
          <w:ilvl w:val="0"/>
          <w:numId w:val="31"/>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 xml:space="preserve">Par notikušu ūdens satiksmes negadījumu norīkojuma vecākais ziņo operatīvās vadības struktūrvienībai un informē citus ūdens satiksmes dalībniekus saskaņā ar normatīvo aktu prasībām. </w:t>
      </w:r>
    </w:p>
    <w:p w14:paraId="373612D2" w14:textId="77777777" w:rsidR="00B21603" w:rsidRPr="0069726A" w:rsidRDefault="00B21603" w:rsidP="00B21603">
      <w:pPr>
        <w:widowControl/>
        <w:shd w:val="clear" w:color="auto" w:fill="FFFFFF"/>
        <w:tabs>
          <w:tab w:val="left" w:pos="180"/>
          <w:tab w:val="left" w:pos="1260"/>
        </w:tabs>
        <w:suppressAutoHyphens/>
        <w:spacing w:after="0" w:line="240" w:lineRule="auto"/>
        <w:jc w:val="both"/>
        <w:rPr>
          <w:rFonts w:ascii="Times New Roman" w:eastAsia="Times New Roman" w:hAnsi="Times New Roman"/>
          <w:sz w:val="28"/>
          <w:szCs w:val="28"/>
          <w:lang w:val="lv-LV" w:eastAsia="ar-SA"/>
        </w:rPr>
      </w:pPr>
    </w:p>
    <w:p w14:paraId="307CC401" w14:textId="77777777" w:rsidR="00B21603" w:rsidRPr="0069726A" w:rsidRDefault="00B21603" w:rsidP="00B21603">
      <w:pPr>
        <w:keepNext/>
        <w:widowControl/>
        <w:shd w:val="clear" w:color="auto" w:fill="FFFFFF"/>
        <w:suppressAutoHyphens/>
        <w:spacing w:after="0" w:line="240" w:lineRule="auto"/>
        <w:jc w:val="center"/>
        <w:outlineLvl w:val="4"/>
        <w:rPr>
          <w:rFonts w:ascii="Times New Roman" w:eastAsia="Times New Roman" w:hAnsi="Times New Roman"/>
          <w:b/>
          <w:bCs/>
          <w:sz w:val="28"/>
          <w:szCs w:val="28"/>
          <w:lang w:val="lv-LV" w:eastAsia="ar-SA"/>
        </w:rPr>
      </w:pPr>
      <w:r w:rsidRPr="0069726A">
        <w:rPr>
          <w:rFonts w:ascii="Times New Roman" w:eastAsia="Times New Roman" w:hAnsi="Times New Roman"/>
          <w:b/>
          <w:bCs/>
          <w:sz w:val="28"/>
          <w:szCs w:val="28"/>
          <w:lang w:val="lv-LV" w:eastAsia="ar-SA"/>
        </w:rPr>
        <w:lastRenderedPageBreak/>
        <w:t>XV. Kuģošanas līdzekļu apturēšana un personas dokumentu pārbaude</w:t>
      </w:r>
    </w:p>
    <w:p w14:paraId="3D78194E" w14:textId="77777777" w:rsidR="00B21603" w:rsidRPr="0069726A" w:rsidRDefault="00B21603" w:rsidP="00B21603">
      <w:pPr>
        <w:widowControl/>
        <w:shd w:val="clear" w:color="auto" w:fill="FFFFFF"/>
        <w:suppressAutoHyphens/>
        <w:spacing w:after="0" w:line="240" w:lineRule="auto"/>
        <w:jc w:val="both"/>
        <w:rPr>
          <w:rFonts w:ascii="Times New Roman" w:eastAsia="Times New Roman" w:hAnsi="Times New Roman"/>
          <w:b/>
          <w:bCs/>
          <w:sz w:val="28"/>
          <w:szCs w:val="28"/>
          <w:lang w:val="lv-LV" w:eastAsia="ar-SA"/>
        </w:rPr>
      </w:pPr>
    </w:p>
    <w:p w14:paraId="436F8EFE" w14:textId="77777777" w:rsidR="00B21603" w:rsidRPr="0069726A" w:rsidRDefault="00B21603" w:rsidP="00B21603">
      <w:pPr>
        <w:widowControl/>
        <w:numPr>
          <w:ilvl w:val="0"/>
          <w:numId w:val="31"/>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Norīkojums, lai apturētu kuģošanas līdzekli, ieslēdz zilu mirgojošu bākuguni un ar skaļruņa (megafona) vai ar žestu palīdzību, vai izmantojot jūras radiosakaru sistēmas, dod norādījumus apturēt kuģošanas līdzekli.</w:t>
      </w:r>
    </w:p>
    <w:p w14:paraId="29CD6EF5" w14:textId="4A26884F" w:rsidR="00B21603" w:rsidRPr="0069726A" w:rsidRDefault="00B21603" w:rsidP="00B21603">
      <w:pPr>
        <w:widowControl/>
        <w:numPr>
          <w:ilvl w:val="0"/>
          <w:numId w:val="31"/>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 xml:space="preserve">Apturamajam kuģošanas līdzeklim jātuvojas, ņemot vērā: </w:t>
      </w:r>
    </w:p>
    <w:p w14:paraId="492667D3" w14:textId="77777777" w:rsidR="00B21603" w:rsidRPr="0069726A"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 xml:space="preserve">drošu ātrumu; </w:t>
      </w:r>
    </w:p>
    <w:p w14:paraId="6169D3AE" w14:textId="77777777" w:rsidR="00B21603" w:rsidRPr="0069726A"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redzamību;</w:t>
      </w:r>
    </w:p>
    <w:p w14:paraId="33EAA5BC" w14:textId="77777777" w:rsidR="00B21603" w:rsidRPr="0069726A"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kustības intensitāti ūdens akvatorijā;</w:t>
      </w:r>
    </w:p>
    <w:p w14:paraId="4BE4E9E0" w14:textId="77777777" w:rsidR="00B21603" w:rsidRPr="0069726A"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dienesta kuģošanas līdzekļa un apturamā kuģošanas līdzekļa manevrēšanas spējas;</w:t>
      </w:r>
    </w:p>
    <w:p w14:paraId="27ED0247" w14:textId="77777777" w:rsidR="00B21603" w:rsidRPr="0069726A"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 xml:space="preserve">vēja, viļņu un straumes intensitāti un virzienu; </w:t>
      </w:r>
    </w:p>
    <w:p w14:paraId="4A7D37B5" w14:textId="77777777" w:rsidR="00B21603" w:rsidRPr="0069726A"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navigācijai bīstamu vietu tuvumu;</w:t>
      </w:r>
    </w:p>
    <w:p w14:paraId="40CEF365" w14:textId="77777777" w:rsidR="00B21603" w:rsidRPr="0069726A"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attiecību starp kuģošanas līdzekļu iegrimi un apkārtējiem dziļumiem;</w:t>
      </w:r>
    </w:p>
    <w:p w14:paraId="5E5C3EF5" w14:textId="77777777" w:rsidR="00B21603" w:rsidRPr="0069726A"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uzstādītās navigācijas zīmes un ugunis, kā arī citos normatīvajos aktos ietvertās prasības.</w:t>
      </w:r>
    </w:p>
    <w:p w14:paraId="13E831F8" w14:textId="77777777" w:rsidR="00B21603" w:rsidRPr="0069726A" w:rsidRDefault="00B21603" w:rsidP="00B21603">
      <w:pPr>
        <w:widowControl/>
        <w:numPr>
          <w:ilvl w:val="0"/>
          <w:numId w:val="31"/>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Pēc pietuvošanās apturamajam kuģošanas līdzeklim, norīkojums dod īsas un saprotamas komandas kuģošanas līdzekļa apturēšanai vai gaitas samazināšanai.</w:t>
      </w:r>
    </w:p>
    <w:p w14:paraId="4DD1BF53" w14:textId="77777777" w:rsidR="00B21603" w:rsidRPr="0069726A" w:rsidRDefault="00B21603" w:rsidP="00B21603">
      <w:pPr>
        <w:widowControl/>
        <w:numPr>
          <w:ilvl w:val="0"/>
          <w:numId w:val="31"/>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Tuvojoties apturētajam kuģošanas līdzeklim, norīkojums ievēro šādus nosacījumus:</w:t>
      </w:r>
    </w:p>
    <w:p w14:paraId="02A5B0E4" w14:textId="77777777" w:rsidR="00B21603" w:rsidRPr="0069726A"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novēro uz apturētā kuģošanas līdzekļa notiekošo;</w:t>
      </w:r>
    </w:p>
    <w:p w14:paraId="297FD739" w14:textId="77777777" w:rsidR="00B21603" w:rsidRPr="0069726A"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 xml:space="preserve">ir gatavs reaģēt uz kuģošanas līdzekļa esošo personu iespējamo agresiju; </w:t>
      </w:r>
    </w:p>
    <w:p w14:paraId="2870689F" w14:textId="77777777" w:rsidR="00B21603" w:rsidRPr="0069726A"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ja apturētā kuģošanas līdzekļa pārbaudi veic divi vai vairāki norīkojuma darbinieki, tad darbiniekam, iespēju robežās ir jābūt vienam otra redzes lokā.</w:t>
      </w:r>
    </w:p>
    <w:p w14:paraId="7B6A6E1B" w14:textId="77777777" w:rsidR="00B21603" w:rsidRPr="0069726A" w:rsidRDefault="00B21603" w:rsidP="00B21603">
      <w:pPr>
        <w:widowControl/>
        <w:numPr>
          <w:ilvl w:val="0"/>
          <w:numId w:val="31"/>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Kad kuģošanas līdzeklis ir apturēts, var uzsākt kuģošanas līdzekļa un personas dokumentu, kas nepieciešami kuģošanas līdzekļa vadīšanai, pārbaudi, un veikt kuģošanas līdzekļa vizuālo apskati, pārbaudot nepieciešamā aprīkojuma esamību un stāvokli.</w:t>
      </w:r>
    </w:p>
    <w:p w14:paraId="3D0EF38D" w14:textId="4EB24DC4" w:rsidR="00B21603" w:rsidRPr="0069726A" w:rsidRDefault="00B21603" w:rsidP="00B21603">
      <w:pPr>
        <w:widowControl/>
        <w:numPr>
          <w:ilvl w:val="0"/>
          <w:numId w:val="31"/>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Norīkojums pārbauda apturētā kuģošanas līdzekļa vadītāja uzrādītos dokumentus, kā arī informāciju par apturēto kuģošanas līdzekli</w:t>
      </w:r>
      <w:r w:rsidR="00636E70">
        <w:rPr>
          <w:rFonts w:ascii="Times New Roman" w:eastAsia="Times New Roman" w:hAnsi="Times New Roman"/>
          <w:sz w:val="28"/>
          <w:szCs w:val="28"/>
          <w:lang w:val="lv-LV" w:eastAsia="ar-SA"/>
        </w:rPr>
        <w:t xml:space="preserve"> un</w:t>
      </w:r>
      <w:r w:rsidRPr="0069726A">
        <w:rPr>
          <w:rFonts w:ascii="Times New Roman" w:eastAsia="Times New Roman" w:hAnsi="Times New Roman"/>
          <w:sz w:val="28"/>
          <w:szCs w:val="28"/>
          <w:lang w:val="lv-LV" w:eastAsia="ar-SA"/>
        </w:rPr>
        <w:t xml:space="preserve"> kuģošanas līdzekļa vadītāja personas datus attiecīgajās informācijas sistēmās, lai noskaidrotu:</w:t>
      </w:r>
    </w:p>
    <w:p w14:paraId="01A237E0" w14:textId="5EBD893E" w:rsidR="00B21603" w:rsidRPr="0069726A"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 xml:space="preserve">vai persona un kuģošanas līdzeklis </w:t>
      </w:r>
      <w:r w:rsidR="00DE54A6" w:rsidRPr="0069726A">
        <w:rPr>
          <w:rFonts w:ascii="Times New Roman" w:eastAsia="Times New Roman" w:hAnsi="Times New Roman"/>
          <w:sz w:val="28"/>
          <w:szCs w:val="28"/>
          <w:lang w:val="lv-LV" w:eastAsia="ar-SA"/>
        </w:rPr>
        <w:t xml:space="preserve">nav izsludināts </w:t>
      </w:r>
      <w:r w:rsidRPr="0069726A">
        <w:rPr>
          <w:rFonts w:ascii="Times New Roman" w:eastAsia="Times New Roman" w:hAnsi="Times New Roman"/>
          <w:sz w:val="28"/>
          <w:szCs w:val="28"/>
          <w:lang w:val="lv-LV" w:eastAsia="ar-SA"/>
        </w:rPr>
        <w:t>meklēšanā;</w:t>
      </w:r>
    </w:p>
    <w:p w14:paraId="47464313" w14:textId="77777777" w:rsidR="00B21603" w:rsidRPr="0069726A"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vai persona ir administratīvi sodīta;</w:t>
      </w:r>
    </w:p>
    <w:p w14:paraId="6D87FA4E" w14:textId="2846F640" w:rsidR="00B21603" w:rsidRPr="0069726A"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vai kuģošanas līdzekļa vadītājam ir kuģošanas līdzekļa vadīšanas tiesības, vai nav piemērots tiesību izmantošanas aizliegums.</w:t>
      </w:r>
    </w:p>
    <w:p w14:paraId="149A75CE" w14:textId="43482E44" w:rsidR="00B21603" w:rsidRPr="0069726A" w:rsidRDefault="00B21603" w:rsidP="00B21603">
      <w:pPr>
        <w:pStyle w:val="Sarakstarindkopa"/>
        <w:numPr>
          <w:ilvl w:val="0"/>
          <w:numId w:val="31"/>
        </w:numPr>
        <w:shd w:val="clear" w:color="auto" w:fill="FFFFFF"/>
        <w:ind w:left="851" w:hanging="851"/>
        <w:jc w:val="both"/>
        <w:rPr>
          <w:sz w:val="28"/>
          <w:szCs w:val="28"/>
          <w:lang w:val="lv-LV"/>
        </w:rPr>
      </w:pPr>
      <w:r w:rsidRPr="0069726A">
        <w:rPr>
          <w:sz w:val="28"/>
          <w:szCs w:val="28"/>
          <w:lang w:val="lv-LV"/>
        </w:rPr>
        <w:t>Konstatējot likumpārkāpumu, norīkojums saskaņā ar normatīvo aktu prasībām atstādina kuģošanas līdzekļa vadītāju no tā turpmākas vadīšanas un, ja uz kuģošanas līdzekļa nav citas personas, kas to var vadīt, nogādā šo kuģošanas līdzekli tuvākajā kuģošanas līdzeklim paredzētajā piestātnē,</w:t>
      </w:r>
      <w:r w:rsidR="00BE5C12" w:rsidRPr="0069726A">
        <w:rPr>
          <w:sz w:val="28"/>
          <w:szCs w:val="28"/>
          <w:lang w:val="lv-LV"/>
        </w:rPr>
        <w:t xml:space="preserve"> </w:t>
      </w:r>
      <w:r w:rsidR="00BE5C12" w:rsidRPr="0069726A">
        <w:rPr>
          <w:sz w:val="28"/>
          <w:szCs w:val="28"/>
          <w:lang w:val="lv-LV"/>
        </w:rPr>
        <w:lastRenderedPageBreak/>
        <w:t xml:space="preserve">ar nosacījumu, ka uz nogādājamā kuģošanas līdzekļa klāja atrodas vismaz divi norīkojuma darbinieki </w:t>
      </w:r>
      <w:r w:rsidRPr="0069726A">
        <w:rPr>
          <w:sz w:val="28"/>
          <w:szCs w:val="28"/>
          <w:lang w:val="lv-LV"/>
        </w:rPr>
        <w:t>tālāko procesuālo darbību veikšanai.</w:t>
      </w:r>
    </w:p>
    <w:p w14:paraId="71BB7BAE" w14:textId="14EC18D5" w:rsidR="00B21603" w:rsidRPr="00A34038" w:rsidRDefault="00B21603" w:rsidP="00B21603">
      <w:pPr>
        <w:pStyle w:val="Sarakstarindkopa"/>
        <w:numPr>
          <w:ilvl w:val="0"/>
          <w:numId w:val="31"/>
        </w:numPr>
        <w:shd w:val="clear" w:color="auto" w:fill="FFFFFF"/>
        <w:ind w:left="851" w:hanging="851"/>
        <w:jc w:val="both"/>
        <w:rPr>
          <w:sz w:val="28"/>
          <w:szCs w:val="28"/>
          <w:lang w:val="lv-LV"/>
        </w:rPr>
      </w:pPr>
      <w:r w:rsidRPr="0069726A">
        <w:rPr>
          <w:sz w:val="28"/>
          <w:szCs w:val="28"/>
          <w:lang w:val="lv-LV"/>
        </w:rPr>
        <w:t xml:space="preserve">Norīkojums, pildot dienesta pienākumus ūdens satiksmes uzraudzībā, alkohola koncentrācijas </w:t>
      </w:r>
      <w:r w:rsidR="00ED2EE2" w:rsidRPr="00A34038">
        <w:rPr>
          <w:sz w:val="28"/>
          <w:szCs w:val="28"/>
          <w:lang w:val="lv-LV"/>
        </w:rPr>
        <w:t>izelpas gaisā</w:t>
      </w:r>
      <w:r w:rsidRPr="00A34038">
        <w:rPr>
          <w:sz w:val="28"/>
          <w:szCs w:val="28"/>
          <w:lang w:val="lv-LV"/>
        </w:rPr>
        <w:t xml:space="preserve"> </w:t>
      </w:r>
      <w:r w:rsidRPr="001F1B72">
        <w:rPr>
          <w:sz w:val="28"/>
          <w:szCs w:val="28"/>
          <w:lang w:val="lv-LV"/>
        </w:rPr>
        <w:t>pārbaudi veic ar portatīvo mērierīci, lietojot to tikai aktīvajā darbības režīmā, kurā</w:t>
      </w:r>
      <w:r w:rsidR="0011341E" w:rsidRPr="00A34038">
        <w:rPr>
          <w:sz w:val="28"/>
          <w:szCs w:val="28"/>
          <w:lang w:val="lv-LV"/>
        </w:rPr>
        <w:t xml:space="preserve"> portatīvā</w:t>
      </w:r>
      <w:r w:rsidRPr="00A34038">
        <w:rPr>
          <w:sz w:val="28"/>
          <w:szCs w:val="28"/>
          <w:lang w:val="lv-LV"/>
        </w:rPr>
        <w:t xml:space="preserve"> mērierīce uzrāda precīzu alkohola koncentrāciju.</w:t>
      </w:r>
    </w:p>
    <w:p w14:paraId="539409A8" w14:textId="4323D24D" w:rsidR="009D3207" w:rsidRPr="00A34038" w:rsidRDefault="00B21603" w:rsidP="00A80F9A">
      <w:pPr>
        <w:pStyle w:val="Sarakstarindkopa"/>
        <w:numPr>
          <w:ilvl w:val="0"/>
          <w:numId w:val="31"/>
        </w:numPr>
        <w:shd w:val="clear" w:color="auto" w:fill="FFFFFF"/>
        <w:ind w:left="851" w:hanging="851"/>
        <w:jc w:val="both"/>
        <w:rPr>
          <w:sz w:val="28"/>
          <w:szCs w:val="28"/>
          <w:lang w:val="lv-LV"/>
        </w:rPr>
      </w:pPr>
      <w:r w:rsidRPr="00A34038">
        <w:rPr>
          <w:sz w:val="28"/>
          <w:szCs w:val="28"/>
          <w:lang w:val="lv-LV"/>
        </w:rPr>
        <w:t xml:space="preserve">Ja norīkojums atstādina no kuģošanas līdzekļa vadīšanas personu, par kuru ir </w:t>
      </w:r>
      <w:r w:rsidR="009D3207" w:rsidRPr="00A34038">
        <w:rPr>
          <w:sz w:val="28"/>
          <w:szCs w:val="28"/>
          <w:lang w:val="lv-LV"/>
        </w:rPr>
        <w:t>pamatotas aizdomas</w:t>
      </w:r>
      <w:r w:rsidRPr="00A34038">
        <w:rPr>
          <w:sz w:val="28"/>
          <w:szCs w:val="28"/>
          <w:lang w:val="lv-LV"/>
        </w:rPr>
        <w:t xml:space="preserve">, ka </w:t>
      </w:r>
      <w:r w:rsidR="009D3207" w:rsidRPr="00A34038">
        <w:rPr>
          <w:sz w:val="28"/>
          <w:szCs w:val="28"/>
          <w:lang w:val="lv-LV"/>
        </w:rPr>
        <w:t>tā vada kuģošanas līdzekli atrodoties alkohola reibumā vai ir pamatotas aizdomas, ka kuģošanas līdzekļa vadītājs atrodas narkotisko, psihotropo, toksisko vai citu apreibinošo vielu ietekmē, norīkojums nogādā kuģošanas līdzekli tuvākajā piestātnē.</w:t>
      </w:r>
      <w:r w:rsidRPr="00A34038">
        <w:rPr>
          <w:sz w:val="28"/>
          <w:szCs w:val="28"/>
          <w:lang w:val="lv-LV"/>
        </w:rPr>
        <w:t xml:space="preserve"> </w:t>
      </w:r>
    </w:p>
    <w:p w14:paraId="7D90FA42" w14:textId="77777777" w:rsidR="00B21603" w:rsidRPr="00A34038" w:rsidRDefault="00B21603" w:rsidP="00A80F9A">
      <w:pPr>
        <w:pStyle w:val="Sarakstarindkopa"/>
        <w:shd w:val="clear" w:color="auto" w:fill="FFFFFF"/>
        <w:ind w:left="851"/>
        <w:jc w:val="both"/>
        <w:rPr>
          <w:sz w:val="28"/>
          <w:szCs w:val="28"/>
          <w:lang w:val="lv-LV"/>
        </w:rPr>
      </w:pPr>
    </w:p>
    <w:p w14:paraId="3DDDB428" w14:textId="77777777" w:rsidR="00B21603" w:rsidRPr="00A34038" w:rsidRDefault="00B21603" w:rsidP="00D96D24">
      <w:pPr>
        <w:widowControl/>
        <w:shd w:val="clear" w:color="auto" w:fill="FFFFFF"/>
        <w:suppressAutoHyphens/>
        <w:spacing w:after="0" w:line="240" w:lineRule="auto"/>
        <w:ind w:firstLine="720"/>
        <w:jc w:val="center"/>
        <w:rPr>
          <w:rFonts w:ascii="Times New Roman" w:eastAsia="Times New Roman" w:hAnsi="Times New Roman"/>
          <w:b/>
          <w:sz w:val="28"/>
          <w:szCs w:val="28"/>
          <w:lang w:val="lv-LV" w:eastAsia="ar-SA"/>
        </w:rPr>
      </w:pPr>
      <w:r w:rsidRPr="00A34038">
        <w:rPr>
          <w:rFonts w:ascii="Times New Roman" w:eastAsia="Times New Roman" w:hAnsi="Times New Roman"/>
          <w:b/>
          <w:sz w:val="28"/>
          <w:szCs w:val="28"/>
          <w:lang w:val="lv-LV" w:eastAsia="ar-SA"/>
        </w:rPr>
        <w:t>XVI. Ūdens satiksmes negadījuma dokumentāra noformēšana</w:t>
      </w:r>
    </w:p>
    <w:p w14:paraId="7D5537DF" w14:textId="77777777" w:rsidR="00B21603" w:rsidRPr="00A34038" w:rsidRDefault="00B21603" w:rsidP="00B21603">
      <w:pPr>
        <w:widowControl/>
        <w:shd w:val="clear" w:color="auto" w:fill="FFFFFF"/>
        <w:suppressAutoHyphens/>
        <w:spacing w:after="0" w:line="240" w:lineRule="auto"/>
        <w:jc w:val="both"/>
        <w:rPr>
          <w:rFonts w:ascii="Times New Roman" w:eastAsia="Times New Roman" w:hAnsi="Times New Roman"/>
          <w:sz w:val="28"/>
          <w:szCs w:val="28"/>
          <w:lang w:val="lv-LV" w:eastAsia="ar-SA"/>
        </w:rPr>
      </w:pPr>
    </w:p>
    <w:p w14:paraId="494D61F1" w14:textId="57130784" w:rsidR="00B21603" w:rsidRPr="00A34038" w:rsidRDefault="00B21603" w:rsidP="00B21603">
      <w:pPr>
        <w:widowControl/>
        <w:numPr>
          <w:ilvl w:val="0"/>
          <w:numId w:val="31"/>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Ja, ierodoties ūdens satiksmes negadījuma vietā, norīkojums konstatē, ka ūdens satiksmes negadījumā cilvēks nav cietis, norīkojum</w:t>
      </w:r>
      <w:r w:rsidR="00072008" w:rsidRPr="00A34038">
        <w:rPr>
          <w:rFonts w:ascii="Times New Roman" w:eastAsia="Times New Roman" w:hAnsi="Times New Roman"/>
          <w:sz w:val="28"/>
          <w:szCs w:val="28"/>
          <w:lang w:val="lv-LV" w:eastAsia="ar-SA"/>
        </w:rPr>
        <w:t xml:space="preserve">s </w:t>
      </w:r>
      <w:r w:rsidRPr="00A34038">
        <w:rPr>
          <w:rFonts w:ascii="Times New Roman" w:eastAsia="Times New Roman" w:hAnsi="Times New Roman"/>
          <w:sz w:val="28"/>
          <w:szCs w:val="28"/>
          <w:lang w:val="lv-LV" w:eastAsia="ar-SA"/>
        </w:rPr>
        <w:t>dokumentāri noformē ūdens satiksmes negadījuma faktu:</w:t>
      </w:r>
    </w:p>
    <w:p w14:paraId="2198F5FF" w14:textId="39DCF235" w:rsidR="001C36A2" w:rsidRPr="00A34038"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ja tas ir iespējams, izdara notikuma vietas, kuģošanas līdzekļa un pēdu (priekšmetu, atlūzu, bojājumu u.tml.) fotografēšanu;</w:t>
      </w:r>
    </w:p>
    <w:p w14:paraId="50719508" w14:textId="15FD3910" w:rsidR="00B21603" w:rsidRPr="00A34038" w:rsidRDefault="00B21603" w:rsidP="0069726A">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 xml:space="preserve">ja tas ir iespējams, fiksē ūdens satiksmes negadījumā iesaistīto kuģošanas līdzekļu atrašanās vietu </w:t>
      </w:r>
      <w:r w:rsidR="001A435A" w:rsidRPr="00A34038">
        <w:rPr>
          <w:rFonts w:ascii="Times New Roman" w:eastAsia="Times New Roman" w:hAnsi="Times New Roman"/>
          <w:sz w:val="28"/>
          <w:szCs w:val="28"/>
          <w:lang w:val="lv-LV" w:eastAsia="ar-SA"/>
        </w:rPr>
        <w:t>izmantojot “Globālās</w:t>
      </w:r>
      <w:r w:rsidR="00140D4B" w:rsidRPr="00A34038">
        <w:rPr>
          <w:rFonts w:ascii="Times New Roman" w:eastAsia="Times New Roman" w:hAnsi="Times New Roman"/>
          <w:sz w:val="28"/>
          <w:szCs w:val="28"/>
          <w:lang w:val="lv-LV" w:eastAsia="ar-SA"/>
        </w:rPr>
        <w:t xml:space="preserve"> pozicionēšanas sistēmu (GPS)''</w:t>
      </w:r>
      <w:r w:rsidRPr="00A34038">
        <w:rPr>
          <w:rFonts w:ascii="Times New Roman" w:eastAsia="Times New Roman" w:hAnsi="Times New Roman"/>
          <w:sz w:val="28"/>
          <w:szCs w:val="28"/>
          <w:lang w:val="lv-LV" w:eastAsia="ar-SA"/>
        </w:rPr>
        <w:t>;</w:t>
      </w:r>
    </w:p>
    <w:p w14:paraId="306F2AE6" w14:textId="77777777" w:rsidR="00B21603" w:rsidRPr="00A34038"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pieņem no ūdens satiksmes negadījumā iesaistītā kuģošanas līdzekļa vadītāja un liecinieka paskaidrojumu.</w:t>
      </w:r>
    </w:p>
    <w:p w14:paraId="33CD8EF9" w14:textId="7079F2BC" w:rsidR="00B21603" w:rsidRPr="00A34038" w:rsidRDefault="00B21603" w:rsidP="00B21603">
      <w:pPr>
        <w:widowControl/>
        <w:numPr>
          <w:ilvl w:val="0"/>
          <w:numId w:val="31"/>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 xml:space="preserve">Ūdens satiksmes negadījumu norīkojums </w:t>
      </w:r>
      <w:r w:rsidR="00D4753F" w:rsidRPr="00A34038">
        <w:rPr>
          <w:rFonts w:ascii="Times New Roman" w:eastAsia="Times New Roman" w:hAnsi="Times New Roman"/>
          <w:sz w:val="28"/>
          <w:szCs w:val="28"/>
          <w:lang w:val="lv-LV" w:eastAsia="ar-SA"/>
        </w:rPr>
        <w:t xml:space="preserve">dokumentāri </w:t>
      </w:r>
      <w:r w:rsidRPr="00A34038">
        <w:rPr>
          <w:rFonts w:ascii="Times New Roman" w:eastAsia="Times New Roman" w:hAnsi="Times New Roman"/>
          <w:sz w:val="28"/>
          <w:szCs w:val="28"/>
          <w:lang w:val="lv-LV" w:eastAsia="ar-SA"/>
        </w:rPr>
        <w:t>noformē atbilstoši normatīvo aktu prasībām.</w:t>
      </w:r>
    </w:p>
    <w:p w14:paraId="6FF2C2FE" w14:textId="77777777" w:rsidR="00B21603" w:rsidRPr="00A34038" w:rsidRDefault="00B21603" w:rsidP="00B21603">
      <w:pPr>
        <w:widowControl/>
        <w:numPr>
          <w:ilvl w:val="0"/>
          <w:numId w:val="31"/>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Ja ūdens satiksmes negadījumā ir cietis cilvēks, norīkojums veic:</w:t>
      </w:r>
    </w:p>
    <w:p w14:paraId="321135A3" w14:textId="5047A784" w:rsidR="007327C2" w:rsidRPr="00D96D24" w:rsidRDefault="001E3C44" w:rsidP="00D96D24">
      <w:pPr>
        <w:pStyle w:val="Sarakstarindkopa"/>
        <w:numPr>
          <w:ilvl w:val="1"/>
          <w:numId w:val="31"/>
        </w:numPr>
        <w:shd w:val="clear" w:color="auto" w:fill="FFFFFF"/>
        <w:jc w:val="both"/>
        <w:rPr>
          <w:sz w:val="28"/>
          <w:szCs w:val="28"/>
          <w:lang w:val="lv-LV"/>
        </w:rPr>
      </w:pPr>
      <w:r>
        <w:rPr>
          <w:sz w:val="28"/>
          <w:szCs w:val="28"/>
          <w:lang w:val="lv-LV"/>
        </w:rPr>
        <w:t xml:space="preserve"> </w:t>
      </w:r>
      <w:r w:rsidR="00B21603" w:rsidRPr="00D96D24">
        <w:rPr>
          <w:sz w:val="28"/>
          <w:szCs w:val="28"/>
          <w:lang w:val="lv-LV"/>
        </w:rPr>
        <w:t>pasākumu kompleksu, ja nepieciešams – sadarbībā ar cita dienesta (Valsts ugunsdzēsības un glābšanas dienesta, Neatliekamās medicīniskās palīdzības dienesta, Valsts robežsardze</w:t>
      </w:r>
      <w:r w:rsidR="00632E2E" w:rsidRPr="00D96D24">
        <w:rPr>
          <w:sz w:val="28"/>
          <w:szCs w:val="28"/>
          <w:lang w:val="lv-LV"/>
        </w:rPr>
        <w:t>s</w:t>
      </w:r>
      <w:r w:rsidR="00B21603" w:rsidRPr="00D96D24">
        <w:rPr>
          <w:sz w:val="28"/>
          <w:szCs w:val="28"/>
          <w:lang w:val="lv-LV"/>
        </w:rPr>
        <w:t xml:space="preserve">) darbinieku, lai sniegtu </w:t>
      </w:r>
      <w:r w:rsidR="0065214D" w:rsidRPr="00D96D24">
        <w:rPr>
          <w:sz w:val="28"/>
          <w:szCs w:val="28"/>
          <w:lang w:val="lv-LV"/>
        </w:rPr>
        <w:t xml:space="preserve">pirmo </w:t>
      </w:r>
      <w:r w:rsidR="00B21603" w:rsidRPr="00D96D24">
        <w:rPr>
          <w:sz w:val="28"/>
          <w:szCs w:val="28"/>
          <w:lang w:val="lv-LV"/>
        </w:rPr>
        <w:t>palīdzību negadījumā cietušai personai un pēc iespējas ātrāk to hospitalizētu;</w:t>
      </w:r>
    </w:p>
    <w:p w14:paraId="39A28B13" w14:textId="67F26118" w:rsidR="007327C2" w:rsidRPr="00D96D24" w:rsidRDefault="007327C2" w:rsidP="00D96D24">
      <w:pPr>
        <w:pStyle w:val="Sarakstarindkopa"/>
        <w:numPr>
          <w:ilvl w:val="1"/>
          <w:numId w:val="31"/>
        </w:numPr>
        <w:shd w:val="clear" w:color="auto" w:fill="FFFFFF"/>
        <w:jc w:val="both"/>
        <w:rPr>
          <w:sz w:val="28"/>
          <w:szCs w:val="28"/>
          <w:lang w:val="lv-LV"/>
        </w:rPr>
      </w:pPr>
      <w:r>
        <w:rPr>
          <w:sz w:val="28"/>
          <w:szCs w:val="28"/>
          <w:lang w:val="lv-LV"/>
        </w:rPr>
        <w:t xml:space="preserve"> </w:t>
      </w:r>
      <w:r w:rsidR="00B21603" w:rsidRPr="00D96D24">
        <w:rPr>
          <w:sz w:val="28"/>
          <w:szCs w:val="28"/>
          <w:lang w:val="lv-LV"/>
        </w:rPr>
        <w:t xml:space="preserve">pasākumu kompleksu, lai nodrošinātu ar ūdens satiksmes negadījumu </w:t>
      </w:r>
      <w:r>
        <w:rPr>
          <w:sz w:val="28"/>
          <w:szCs w:val="28"/>
          <w:lang w:val="lv-LV"/>
        </w:rPr>
        <w:t xml:space="preserve">   </w:t>
      </w:r>
      <w:r w:rsidR="00B21603" w:rsidRPr="00D96D24">
        <w:rPr>
          <w:sz w:val="28"/>
          <w:szCs w:val="28"/>
          <w:lang w:val="lv-LV"/>
        </w:rPr>
        <w:t>saistīto apstākļu saglabāšanu un noskaidrošanu, ja tas ir iespējams, izdara notikuma vietas, kuģošanas līdzekļa un pēdu fotografēšanu;</w:t>
      </w:r>
    </w:p>
    <w:p w14:paraId="318B6420" w14:textId="77013A83" w:rsidR="00B21603" w:rsidRPr="00D96D24" w:rsidRDefault="007327C2" w:rsidP="00D96D24">
      <w:pPr>
        <w:pStyle w:val="Sarakstarindkopa"/>
        <w:numPr>
          <w:ilvl w:val="1"/>
          <w:numId w:val="31"/>
        </w:numPr>
        <w:shd w:val="clear" w:color="auto" w:fill="FFFFFF"/>
        <w:jc w:val="both"/>
        <w:rPr>
          <w:sz w:val="28"/>
          <w:szCs w:val="28"/>
          <w:lang w:val="lv-LV"/>
        </w:rPr>
      </w:pPr>
      <w:r>
        <w:rPr>
          <w:sz w:val="28"/>
          <w:szCs w:val="28"/>
          <w:lang w:val="lv-LV"/>
        </w:rPr>
        <w:t xml:space="preserve"> </w:t>
      </w:r>
      <w:r w:rsidR="0065214D" w:rsidRPr="00D96D24">
        <w:rPr>
          <w:sz w:val="28"/>
          <w:szCs w:val="28"/>
          <w:lang w:val="lv-LV"/>
        </w:rPr>
        <w:t>šo noteikumu 138.1. un 138</w:t>
      </w:r>
      <w:r w:rsidR="00B21603" w:rsidRPr="00D96D24">
        <w:rPr>
          <w:sz w:val="28"/>
          <w:szCs w:val="28"/>
          <w:lang w:val="lv-LV"/>
        </w:rPr>
        <w:t>.2. apakšpunktā minētās darbības patstāvīgi vai sagaida operatīvās vadības struktūrvienības nozīmēto atbildīgo darbinieku un ziņo par notikuma vietā veiktajām darbībām, nodod iegūto informāciju, lietiskos pierādījumus un tālāk rīkojas saskaņā ar operatīvās vadības struktūrvienības nozīmētā atbildīgā darbinieka norādījumiem.</w:t>
      </w:r>
    </w:p>
    <w:p w14:paraId="4B8CFDCF" w14:textId="3DF11B34" w:rsidR="00B21603" w:rsidRPr="00A34038" w:rsidRDefault="00B21603" w:rsidP="00B21603">
      <w:pPr>
        <w:widowControl/>
        <w:numPr>
          <w:ilvl w:val="0"/>
          <w:numId w:val="31"/>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 xml:space="preserve">Norīkojums glābšanas darbu laikā pilda Valsts ugunsdzēsības un glābšanas </w:t>
      </w:r>
      <w:r w:rsidRPr="00A34038">
        <w:rPr>
          <w:rFonts w:ascii="Times New Roman" w:eastAsia="Times New Roman" w:hAnsi="Times New Roman"/>
          <w:sz w:val="28"/>
          <w:szCs w:val="28"/>
          <w:lang w:val="lv-LV" w:eastAsia="ar-SA"/>
        </w:rPr>
        <w:t xml:space="preserve">dienesta </w:t>
      </w:r>
      <w:r w:rsidR="009879DB" w:rsidRPr="00A34038">
        <w:rPr>
          <w:rFonts w:ascii="Times New Roman" w:eastAsia="Times New Roman" w:hAnsi="Times New Roman"/>
          <w:sz w:val="28"/>
          <w:szCs w:val="28"/>
          <w:lang w:val="lv-LV" w:eastAsia="ar-SA"/>
        </w:rPr>
        <w:t>nozīmētā glābšanas darbu vadītāja</w:t>
      </w:r>
      <w:r w:rsidRPr="00A34038">
        <w:rPr>
          <w:rFonts w:ascii="Times New Roman" w:eastAsia="Times New Roman" w:hAnsi="Times New Roman"/>
          <w:sz w:val="28"/>
          <w:szCs w:val="28"/>
          <w:lang w:val="lv-LV" w:eastAsia="ar-SA"/>
        </w:rPr>
        <w:t xml:space="preserve"> norādījumus.</w:t>
      </w:r>
    </w:p>
    <w:p w14:paraId="7AF1D466" w14:textId="77777777" w:rsidR="00B21603" w:rsidRPr="00A34038" w:rsidRDefault="00B21603" w:rsidP="00B21603">
      <w:pPr>
        <w:widowControl/>
        <w:shd w:val="clear" w:color="auto" w:fill="FFFFFF"/>
        <w:suppressAutoHyphens/>
        <w:spacing w:after="0" w:line="240" w:lineRule="auto"/>
        <w:jc w:val="both"/>
        <w:rPr>
          <w:rFonts w:ascii="Times New Roman" w:eastAsia="Times New Roman" w:hAnsi="Times New Roman"/>
          <w:sz w:val="28"/>
          <w:szCs w:val="28"/>
          <w:lang w:val="lv-LV" w:eastAsia="ar-SA"/>
        </w:rPr>
      </w:pPr>
    </w:p>
    <w:p w14:paraId="2A6E43F8" w14:textId="2D838192" w:rsidR="00B21603" w:rsidRPr="00A34038" w:rsidRDefault="002E79C8" w:rsidP="00B21603">
      <w:pPr>
        <w:widowControl/>
        <w:shd w:val="clear" w:color="auto" w:fill="FFFFFF"/>
        <w:tabs>
          <w:tab w:val="center" w:pos="4320"/>
          <w:tab w:val="right" w:pos="8640"/>
        </w:tabs>
        <w:suppressAutoHyphens/>
        <w:spacing w:after="0" w:line="240" w:lineRule="auto"/>
        <w:jc w:val="center"/>
        <w:rPr>
          <w:rFonts w:ascii="Times New Roman" w:eastAsia="Times New Roman" w:hAnsi="Times New Roman"/>
          <w:b/>
          <w:sz w:val="28"/>
          <w:szCs w:val="28"/>
          <w:lang w:val="lv-LV" w:eastAsia="ar-SA"/>
        </w:rPr>
      </w:pPr>
      <w:r>
        <w:rPr>
          <w:rFonts w:ascii="Times New Roman" w:eastAsia="Times New Roman" w:hAnsi="Times New Roman"/>
          <w:b/>
          <w:sz w:val="28"/>
          <w:szCs w:val="28"/>
          <w:lang w:val="lv-LV" w:eastAsia="ar-SA"/>
        </w:rPr>
        <w:lastRenderedPageBreak/>
        <w:tab/>
      </w:r>
      <w:r w:rsidR="00B21603" w:rsidRPr="00A34038">
        <w:rPr>
          <w:rFonts w:ascii="Times New Roman" w:eastAsia="Times New Roman" w:hAnsi="Times New Roman"/>
          <w:b/>
          <w:sz w:val="28"/>
          <w:szCs w:val="28"/>
          <w:lang w:val="lv-LV" w:eastAsia="ar-SA"/>
        </w:rPr>
        <w:t>XVII. Norīkojuma dienesta pienākumu izpildes kontrole</w:t>
      </w:r>
    </w:p>
    <w:p w14:paraId="63323EC2" w14:textId="77777777" w:rsidR="00B21603" w:rsidRPr="00A34038" w:rsidRDefault="00B21603" w:rsidP="00B21603">
      <w:pPr>
        <w:widowControl/>
        <w:shd w:val="clear" w:color="auto" w:fill="FFFFFF"/>
        <w:tabs>
          <w:tab w:val="center" w:pos="4320"/>
          <w:tab w:val="right" w:pos="8640"/>
        </w:tabs>
        <w:suppressAutoHyphens/>
        <w:spacing w:after="0" w:line="240" w:lineRule="auto"/>
        <w:jc w:val="both"/>
        <w:rPr>
          <w:rFonts w:ascii="Times New Roman" w:eastAsia="Times New Roman" w:hAnsi="Times New Roman"/>
          <w:b/>
          <w:sz w:val="28"/>
          <w:szCs w:val="28"/>
          <w:lang w:val="lv-LV" w:eastAsia="ar-SA"/>
        </w:rPr>
      </w:pPr>
    </w:p>
    <w:p w14:paraId="199E8520" w14:textId="77777777" w:rsidR="00B21603" w:rsidRPr="00A34038" w:rsidRDefault="00B21603" w:rsidP="00B21603">
      <w:pPr>
        <w:widowControl/>
        <w:numPr>
          <w:ilvl w:val="0"/>
          <w:numId w:val="31"/>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Valsts policijas priekšnieka pilnvarots darbinieks savas kompetences ietvaros, atbilstoši struktūrvienību reglamentiem un amata aprakstiem, kontrolē dienesta pienākumu izpildi visā valsts teritorijā.</w:t>
      </w:r>
    </w:p>
    <w:p w14:paraId="7165DEA2" w14:textId="32009A55" w:rsidR="00B21603" w:rsidRPr="00A34038" w:rsidRDefault="00B21603" w:rsidP="00B21603">
      <w:pPr>
        <w:widowControl/>
        <w:numPr>
          <w:ilvl w:val="0"/>
          <w:numId w:val="31"/>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 xml:space="preserve">Norīkojuma dienesta pienākumu izpildes kontroli veic teritoriālās struktūrvienības priekšnieks, viņa vietnieks vai </w:t>
      </w:r>
      <w:r w:rsidR="007F7A94" w:rsidRPr="00A34038">
        <w:rPr>
          <w:rFonts w:ascii="Times New Roman" w:eastAsia="Times New Roman" w:hAnsi="Times New Roman"/>
          <w:sz w:val="28"/>
          <w:szCs w:val="28"/>
          <w:lang w:val="lv-LV" w:eastAsia="ar-SA"/>
        </w:rPr>
        <w:t>struktūrvienības priekšnieka nozīmētais</w:t>
      </w:r>
      <w:r w:rsidRPr="00A34038">
        <w:rPr>
          <w:rFonts w:ascii="Times New Roman" w:eastAsia="Times New Roman" w:hAnsi="Times New Roman"/>
          <w:sz w:val="28"/>
          <w:szCs w:val="28"/>
          <w:lang w:val="lv-LV" w:eastAsia="ar-SA"/>
        </w:rPr>
        <w:t xml:space="preserve"> darbinieks (turpmāk – pārbaudes veicējs) ne retāk kā reizi mēnesī.</w:t>
      </w:r>
    </w:p>
    <w:p w14:paraId="6C1AEE07" w14:textId="77777777" w:rsidR="00B21603" w:rsidRPr="00A34038" w:rsidRDefault="00B21603" w:rsidP="00B21603">
      <w:pPr>
        <w:widowControl/>
        <w:numPr>
          <w:ilvl w:val="0"/>
          <w:numId w:val="31"/>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Norīkojuma dienesta pienākumu izpildes kontroli veic:</w:t>
      </w:r>
    </w:p>
    <w:p w14:paraId="602A6213" w14:textId="14870E80" w:rsidR="00B21603" w:rsidRPr="00A34038"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 xml:space="preserve">izmantojot dienesta sakaru līdzekļus un </w:t>
      </w:r>
      <w:r w:rsidR="0036067F" w:rsidRPr="00A34038">
        <w:rPr>
          <w:rFonts w:ascii="Times New Roman" w:eastAsia="Times New Roman" w:hAnsi="Times New Roman"/>
          <w:sz w:val="28"/>
          <w:szCs w:val="28"/>
          <w:lang w:val="lv-LV" w:eastAsia="ar-SA"/>
        </w:rPr>
        <w:t>operatīvo transportlīdzekļu</w:t>
      </w:r>
      <w:r w:rsidR="001A435A" w:rsidRPr="00A34038">
        <w:rPr>
          <w:rFonts w:ascii="Times New Roman" w:eastAsia="Times New Roman" w:hAnsi="Times New Roman"/>
          <w:sz w:val="28"/>
          <w:szCs w:val="28"/>
          <w:lang w:val="lv-LV" w:eastAsia="ar-SA"/>
        </w:rPr>
        <w:t xml:space="preserve"> </w:t>
      </w:r>
      <w:r w:rsidRPr="00A34038">
        <w:rPr>
          <w:rFonts w:ascii="Times New Roman" w:eastAsia="Times New Roman" w:hAnsi="Times New Roman"/>
          <w:sz w:val="28"/>
          <w:szCs w:val="28"/>
          <w:lang w:val="lv-LV" w:eastAsia="ar-SA"/>
        </w:rPr>
        <w:t>monitoringa sistēmu;</w:t>
      </w:r>
    </w:p>
    <w:p w14:paraId="55016385" w14:textId="77777777" w:rsidR="00B21603" w:rsidRPr="00A34038"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atklāti, slēpti, vai arī secīgi, apvienojot atklātās un slēptās pārbaudes metodes.</w:t>
      </w:r>
    </w:p>
    <w:p w14:paraId="3153BF62" w14:textId="62277BEC" w:rsidR="00B21603" w:rsidRPr="00A34038" w:rsidRDefault="00B21603" w:rsidP="00B21603">
      <w:pPr>
        <w:widowControl/>
        <w:numPr>
          <w:ilvl w:val="0"/>
          <w:numId w:val="31"/>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 xml:space="preserve">Atklātā veidā pārbauda norīkojuma ārējā izskata un formas tērpa atbilstību normatīvajos aktos noteiktajām prasībām, dienesta pienākumu izpildei nepieciešamo dokumentu (dienesta apliecību, transportlīdzekļa vadītāja apliecību, </w:t>
      </w:r>
      <w:r w:rsidR="00EE306A">
        <w:rPr>
          <w:rFonts w:ascii="Times New Roman" w:eastAsia="Times New Roman" w:hAnsi="Times New Roman"/>
          <w:sz w:val="28"/>
          <w:szCs w:val="28"/>
          <w:lang w:val="lv-LV" w:eastAsia="ar-SA"/>
        </w:rPr>
        <w:t>operatīvā</w:t>
      </w:r>
      <w:r w:rsidRPr="00A34038">
        <w:rPr>
          <w:rFonts w:ascii="Times New Roman" w:eastAsia="Times New Roman" w:hAnsi="Times New Roman"/>
          <w:sz w:val="28"/>
          <w:szCs w:val="28"/>
          <w:lang w:val="lv-LV" w:eastAsia="ar-SA"/>
        </w:rPr>
        <w:t xml:space="preserve"> transportlīdzekļa (kuģošanas līdzekļa) ceļazīmi, Dienesta pienākumu izpildes uzskaites grāmatu, protokolus un citas darbam nepieciešamās veidlapas u.c.), bruņojuma, dienesta sakaru līdzekļa, speciālā un tehniskā līdzekļa esamību.</w:t>
      </w:r>
    </w:p>
    <w:p w14:paraId="74E1D2D0" w14:textId="77777777" w:rsidR="00B21603" w:rsidRPr="00A34038" w:rsidRDefault="00B21603" w:rsidP="00B21603">
      <w:pPr>
        <w:widowControl/>
        <w:numPr>
          <w:ilvl w:val="0"/>
          <w:numId w:val="31"/>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Slēptā veidā pārbauda (novēro) norīkojuma:</w:t>
      </w:r>
    </w:p>
    <w:p w14:paraId="166168F4" w14:textId="77777777" w:rsidR="00B21603" w:rsidRPr="00A34038"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rīcību, pildot dienesta pienākumus;</w:t>
      </w:r>
    </w:p>
    <w:p w14:paraId="320427FE" w14:textId="77777777" w:rsidR="00B21603" w:rsidRPr="00A34038"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bruņojuma, dienesta sakaru līdzekļa, speciālā un tehniskā līdzekļa izmantošanu;</w:t>
      </w:r>
    </w:p>
    <w:p w14:paraId="647EFC76" w14:textId="77777777" w:rsidR="00B21603" w:rsidRPr="00A34038"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A34038">
        <w:rPr>
          <w:rFonts w:ascii="Times New Roman" w:eastAsia="Times New Roman" w:hAnsi="Times New Roman"/>
          <w:sz w:val="28"/>
          <w:szCs w:val="28"/>
          <w:lang w:val="lv-LV" w:eastAsia="ar-SA"/>
        </w:rPr>
        <w:t>uzvedību, īpaši saskarsmē ar privātpersonu.</w:t>
      </w:r>
    </w:p>
    <w:p w14:paraId="76A815C1" w14:textId="77777777" w:rsidR="00B21603" w:rsidRPr="0069726A" w:rsidRDefault="00B21603" w:rsidP="00B21603">
      <w:pPr>
        <w:pStyle w:val="Sarakstarindkopa"/>
        <w:numPr>
          <w:ilvl w:val="0"/>
          <w:numId w:val="31"/>
        </w:numPr>
        <w:shd w:val="clear" w:color="auto" w:fill="FFFFFF"/>
        <w:ind w:left="851" w:hanging="851"/>
        <w:jc w:val="both"/>
        <w:rPr>
          <w:sz w:val="28"/>
          <w:szCs w:val="28"/>
          <w:lang w:val="lv-LV"/>
        </w:rPr>
      </w:pPr>
      <w:r w:rsidRPr="0069726A">
        <w:rPr>
          <w:sz w:val="28"/>
          <w:szCs w:val="28"/>
          <w:lang w:val="lv-LV"/>
        </w:rPr>
        <w:t>Pārbaudes laikā atļauts izmantot tehnisko līdzekli (video, foto un audio aparatūru).</w:t>
      </w:r>
    </w:p>
    <w:p w14:paraId="2957739E" w14:textId="77777777" w:rsidR="00B21603" w:rsidRPr="0069726A" w:rsidRDefault="00B21603" w:rsidP="00B21603">
      <w:pPr>
        <w:pStyle w:val="Sarakstarindkopa"/>
        <w:numPr>
          <w:ilvl w:val="0"/>
          <w:numId w:val="31"/>
        </w:numPr>
        <w:shd w:val="clear" w:color="auto" w:fill="FFFFFF"/>
        <w:ind w:left="851" w:hanging="851"/>
        <w:jc w:val="both"/>
        <w:rPr>
          <w:sz w:val="28"/>
          <w:szCs w:val="28"/>
          <w:lang w:val="lv-LV"/>
        </w:rPr>
      </w:pPr>
      <w:r w:rsidRPr="0069726A">
        <w:rPr>
          <w:sz w:val="28"/>
          <w:szCs w:val="28"/>
          <w:lang w:val="lv-LV"/>
        </w:rPr>
        <w:t>Ja pārbaudes laikā ir konstatēts pārkāpums, norīkojums informē operatīvās vadības struktūrvienību un tālāk rīkojas saskaņā ar tās norādījumiem.</w:t>
      </w:r>
    </w:p>
    <w:p w14:paraId="1AFB3A75" w14:textId="2317E911" w:rsidR="00B21603" w:rsidRPr="0069726A" w:rsidRDefault="00B21603" w:rsidP="00B21603">
      <w:pPr>
        <w:pStyle w:val="Sarakstarindkopa"/>
        <w:numPr>
          <w:ilvl w:val="0"/>
          <w:numId w:val="31"/>
        </w:numPr>
        <w:shd w:val="clear" w:color="auto" w:fill="FFFFFF"/>
        <w:ind w:left="851" w:hanging="851"/>
        <w:jc w:val="both"/>
        <w:rPr>
          <w:sz w:val="28"/>
          <w:szCs w:val="28"/>
          <w:lang w:val="lv-LV"/>
        </w:rPr>
      </w:pPr>
      <w:r w:rsidRPr="0069726A">
        <w:rPr>
          <w:sz w:val="28"/>
          <w:szCs w:val="28"/>
          <w:lang w:val="lv-LV"/>
        </w:rPr>
        <w:t xml:space="preserve">Ja atklātās vai slēptās pārbaudes laikā rodas aizdomas, ka </w:t>
      </w:r>
      <w:r w:rsidR="00072008" w:rsidRPr="0069726A">
        <w:rPr>
          <w:sz w:val="28"/>
          <w:szCs w:val="28"/>
          <w:lang w:val="lv-LV"/>
        </w:rPr>
        <w:t xml:space="preserve">kāds no </w:t>
      </w:r>
      <w:r w:rsidRPr="0069726A">
        <w:rPr>
          <w:sz w:val="28"/>
          <w:szCs w:val="28"/>
          <w:lang w:val="lv-LV"/>
        </w:rPr>
        <w:t>norīkojuma atrodas alkohol</w:t>
      </w:r>
      <w:r w:rsidR="000E75E5" w:rsidRPr="0069726A">
        <w:rPr>
          <w:sz w:val="28"/>
          <w:szCs w:val="28"/>
          <w:lang w:val="lv-LV"/>
        </w:rPr>
        <w:t>a reibumā</w:t>
      </w:r>
      <w:r w:rsidRPr="0069726A">
        <w:rPr>
          <w:sz w:val="28"/>
          <w:szCs w:val="28"/>
          <w:lang w:val="lv-LV"/>
        </w:rPr>
        <w:t>, narkotisko vai citu apreibinošu vielu ietekmē, pārbaudes veicējs informē operatīvās vadības struktūrvienību un norīkojuma darbinieku atstādina no dienesta pienākumu izpildes, un veic nepieciešamās darbības fakta konstatācijai normatīv</w:t>
      </w:r>
      <w:r w:rsidR="00DB5D18" w:rsidRPr="0069726A">
        <w:rPr>
          <w:sz w:val="28"/>
          <w:szCs w:val="28"/>
          <w:lang w:val="lv-LV"/>
        </w:rPr>
        <w:t>ajos</w:t>
      </w:r>
      <w:r w:rsidRPr="0069726A">
        <w:rPr>
          <w:sz w:val="28"/>
          <w:szCs w:val="28"/>
          <w:lang w:val="lv-LV"/>
        </w:rPr>
        <w:t xml:space="preserve"> akt</w:t>
      </w:r>
      <w:r w:rsidR="00DB5D18" w:rsidRPr="0069726A">
        <w:rPr>
          <w:sz w:val="28"/>
          <w:szCs w:val="28"/>
          <w:lang w:val="lv-LV"/>
        </w:rPr>
        <w:t>os</w:t>
      </w:r>
      <w:r w:rsidRPr="0069726A">
        <w:rPr>
          <w:sz w:val="28"/>
          <w:szCs w:val="28"/>
          <w:lang w:val="lv-LV"/>
        </w:rPr>
        <w:t xml:space="preserve"> noteiktajā kārtībā.</w:t>
      </w:r>
    </w:p>
    <w:p w14:paraId="32FE6DFA" w14:textId="77777777" w:rsidR="00B21603" w:rsidRPr="0069726A" w:rsidRDefault="00B21603" w:rsidP="00B21603">
      <w:pPr>
        <w:widowControl/>
        <w:numPr>
          <w:ilvl w:val="0"/>
          <w:numId w:val="31"/>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Ja atklātās vai slēptās pārbaudes laikā konstatē trūkumu, nepilnību vai pārkāpumu norīkojuma dienesta pienākumu izpildē, pārbaudes veicējs atbilstoši savai kompetencei:</w:t>
      </w:r>
    </w:p>
    <w:p w14:paraId="65CDD0A2" w14:textId="77777777" w:rsidR="00B21603" w:rsidRPr="0069726A"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organizē trūkuma, nepilnības vai pārkāpuma novēršanu, bet, ja tas nav iespējams, atstādina norīkojumu no pienākumu pildīšanas;</w:t>
      </w:r>
    </w:p>
    <w:p w14:paraId="23C9B543" w14:textId="77777777" w:rsidR="00B21603" w:rsidRPr="0069726A" w:rsidRDefault="00B21603" w:rsidP="00B21603">
      <w:pPr>
        <w:widowControl/>
        <w:numPr>
          <w:ilvl w:val="1"/>
          <w:numId w:val="31"/>
        </w:numPr>
        <w:shd w:val="clear" w:color="auto" w:fill="FFFFFF"/>
        <w:suppressAutoHyphens/>
        <w:spacing w:after="0" w:line="240" w:lineRule="auto"/>
        <w:ind w:left="1134" w:hanging="850"/>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par konstatēto informē operatīvās vadības struktūrvienību.</w:t>
      </w:r>
    </w:p>
    <w:p w14:paraId="0C3BA016" w14:textId="052EAA6E" w:rsidR="00B21603" w:rsidRPr="0069726A" w:rsidRDefault="00B21603" w:rsidP="00B21603">
      <w:pPr>
        <w:widowControl/>
        <w:numPr>
          <w:ilvl w:val="0"/>
          <w:numId w:val="31"/>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lastRenderedPageBreak/>
        <w:t>Veicot norīkojuma pārbaudi iekšējos ūdeņos, pārbaudes veicējs, izmantojot sakaru līdzekļus, izsauc norīkojumu uz tuvāko kuģošanas līdzekļiem paredzēto piestātni, vai Valsts policijas kuģošanas līdzekļu bāzi.</w:t>
      </w:r>
    </w:p>
    <w:p w14:paraId="6679302D" w14:textId="7986E4BC" w:rsidR="00B21603" w:rsidRDefault="00B21603" w:rsidP="00B21603">
      <w:pPr>
        <w:widowControl/>
        <w:numPr>
          <w:ilvl w:val="0"/>
          <w:numId w:val="31"/>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sidRPr="0069726A">
        <w:rPr>
          <w:rFonts w:ascii="Times New Roman" w:eastAsia="Times New Roman" w:hAnsi="Times New Roman"/>
          <w:sz w:val="28"/>
          <w:szCs w:val="28"/>
          <w:lang w:val="lv-LV" w:eastAsia="ar-SA"/>
        </w:rPr>
        <w:t>Ja norīkojuma dienesta izpildes vietā ierodas Iekšlietu ministrs, Iekšlietu ministrijas valsts sekretārs vai viņa vietnieks, Valsts policijas priekšnieks vai attiecīgās Valsts policijas teritoriālās struktūrvienības priekšnieks, vai viņa vietnieks, Struktūrvienības priekšnieks vai Valsts policijas priekšnieka pilnvarots darbinieks veikt struktūrvienību pārbaudi, norīkojuma vecākais viņam ziņo par operatīvo situāciju patrulēšanas maršrutā vai postenī, kā arī nepieciešamības gadījumā sniedz citu pieprasīto informāciju.</w:t>
      </w:r>
    </w:p>
    <w:p w14:paraId="4701FD34" w14:textId="77777777" w:rsidR="004B33F9" w:rsidRDefault="004B33F9" w:rsidP="00D96D24">
      <w:pPr>
        <w:widowControl/>
        <w:shd w:val="clear" w:color="auto" w:fill="FFFFFF"/>
        <w:suppressAutoHyphens/>
        <w:spacing w:after="0" w:line="240" w:lineRule="auto"/>
        <w:ind w:left="851"/>
        <w:jc w:val="both"/>
        <w:rPr>
          <w:rFonts w:ascii="Times New Roman" w:eastAsia="Times New Roman" w:hAnsi="Times New Roman"/>
          <w:sz w:val="28"/>
          <w:szCs w:val="28"/>
          <w:lang w:val="lv-LV" w:eastAsia="ar-SA"/>
        </w:rPr>
      </w:pPr>
    </w:p>
    <w:p w14:paraId="01660F5F" w14:textId="24DC99D5" w:rsidR="004B33F9" w:rsidRDefault="004B33F9" w:rsidP="00D96D24">
      <w:pPr>
        <w:widowControl/>
        <w:shd w:val="clear" w:color="auto" w:fill="FFFFFF"/>
        <w:suppressAutoHyphens/>
        <w:spacing w:after="0" w:line="240" w:lineRule="auto"/>
        <w:ind w:left="851"/>
        <w:jc w:val="center"/>
        <w:rPr>
          <w:rFonts w:ascii="Times New Roman" w:eastAsia="Times New Roman" w:hAnsi="Times New Roman"/>
          <w:b/>
          <w:sz w:val="28"/>
          <w:szCs w:val="28"/>
          <w:lang w:val="lv-LV" w:eastAsia="ar-SA"/>
        </w:rPr>
      </w:pPr>
      <w:r w:rsidRPr="00D96D24">
        <w:rPr>
          <w:rFonts w:ascii="Times New Roman" w:eastAsia="Times New Roman" w:hAnsi="Times New Roman"/>
          <w:b/>
          <w:sz w:val="28"/>
          <w:szCs w:val="28"/>
          <w:lang w:val="lv-LV" w:eastAsia="ar-SA"/>
        </w:rPr>
        <w:t>XVIII. Noslēguma jautājums</w:t>
      </w:r>
    </w:p>
    <w:p w14:paraId="3E063A99" w14:textId="77777777" w:rsidR="004B33F9" w:rsidRPr="00D96D24" w:rsidRDefault="004B33F9" w:rsidP="00D96D24">
      <w:pPr>
        <w:widowControl/>
        <w:shd w:val="clear" w:color="auto" w:fill="FFFFFF"/>
        <w:suppressAutoHyphens/>
        <w:spacing w:after="0" w:line="240" w:lineRule="auto"/>
        <w:ind w:left="851"/>
        <w:jc w:val="center"/>
        <w:rPr>
          <w:rFonts w:ascii="Times New Roman" w:eastAsia="Times New Roman" w:hAnsi="Times New Roman"/>
          <w:b/>
          <w:sz w:val="28"/>
          <w:szCs w:val="28"/>
          <w:lang w:val="lv-LV" w:eastAsia="ar-SA"/>
        </w:rPr>
      </w:pPr>
    </w:p>
    <w:p w14:paraId="0A8B2FD1" w14:textId="6A4CF4BB" w:rsidR="00EF047D" w:rsidRPr="0069726A" w:rsidRDefault="004B33F9" w:rsidP="00B21603">
      <w:pPr>
        <w:widowControl/>
        <w:numPr>
          <w:ilvl w:val="0"/>
          <w:numId w:val="31"/>
        </w:numPr>
        <w:shd w:val="clear" w:color="auto" w:fill="FFFFFF"/>
        <w:suppressAutoHyphens/>
        <w:spacing w:after="0" w:line="240" w:lineRule="auto"/>
        <w:ind w:left="851" w:hanging="851"/>
        <w:jc w:val="both"/>
        <w:rPr>
          <w:rFonts w:ascii="Times New Roman" w:eastAsia="Times New Roman" w:hAnsi="Times New Roman"/>
          <w:sz w:val="28"/>
          <w:szCs w:val="28"/>
          <w:lang w:val="lv-LV" w:eastAsia="ar-SA"/>
        </w:rPr>
      </w:pPr>
      <w:r>
        <w:rPr>
          <w:rFonts w:ascii="Times New Roman" w:eastAsia="Times New Roman" w:hAnsi="Times New Roman"/>
          <w:sz w:val="28"/>
          <w:szCs w:val="28"/>
          <w:lang w:val="lv-LV" w:eastAsia="ar-SA"/>
        </w:rPr>
        <w:t>Atzīt par spēku zaudēju</w:t>
      </w:r>
      <w:r w:rsidR="00EF047D">
        <w:rPr>
          <w:rFonts w:ascii="Times New Roman" w:eastAsia="Times New Roman" w:hAnsi="Times New Roman"/>
          <w:sz w:val="28"/>
          <w:szCs w:val="28"/>
          <w:lang w:val="lv-LV" w:eastAsia="ar-SA"/>
        </w:rPr>
        <w:t xml:space="preserve">šiem </w:t>
      </w:r>
      <w:r>
        <w:rPr>
          <w:rFonts w:ascii="Times New Roman" w:eastAsia="Times New Roman" w:hAnsi="Times New Roman"/>
          <w:sz w:val="28"/>
          <w:szCs w:val="28"/>
          <w:lang w:val="lv-LV" w:eastAsia="ar-SA"/>
        </w:rPr>
        <w:t>V</w:t>
      </w:r>
      <w:r w:rsidR="00EF047D">
        <w:rPr>
          <w:rFonts w:ascii="Times New Roman" w:eastAsia="Times New Roman" w:hAnsi="Times New Roman"/>
          <w:sz w:val="28"/>
          <w:szCs w:val="28"/>
          <w:lang w:val="lv-LV" w:eastAsia="ar-SA"/>
        </w:rPr>
        <w:t>alsts policijas 2010. gada 22. </w:t>
      </w:r>
      <w:r>
        <w:rPr>
          <w:rFonts w:ascii="Times New Roman" w:eastAsia="Times New Roman" w:hAnsi="Times New Roman"/>
          <w:sz w:val="28"/>
          <w:szCs w:val="28"/>
          <w:lang w:val="lv-LV" w:eastAsia="ar-SA"/>
        </w:rPr>
        <w:t>februāra iekšējos noteikumus N</w:t>
      </w:r>
      <w:r w:rsidR="00EF047D">
        <w:rPr>
          <w:rFonts w:ascii="Times New Roman" w:eastAsia="Times New Roman" w:hAnsi="Times New Roman"/>
          <w:sz w:val="28"/>
          <w:szCs w:val="28"/>
          <w:lang w:val="lv-LV" w:eastAsia="ar-SA"/>
        </w:rPr>
        <w:t xml:space="preserve">r. </w:t>
      </w:r>
      <w:r>
        <w:rPr>
          <w:rFonts w:ascii="Times New Roman" w:eastAsia="Times New Roman" w:hAnsi="Times New Roman"/>
          <w:sz w:val="28"/>
          <w:szCs w:val="28"/>
          <w:lang w:val="lv-LV" w:eastAsia="ar-SA"/>
        </w:rPr>
        <w:t xml:space="preserve">5 “Dienesta pienākumu izpildes organizācija un kontrole sabiedriskās kārtības nodrošināšanas un satiksmes uzraudzības jomā”. </w:t>
      </w:r>
    </w:p>
    <w:p w14:paraId="6585FE08" w14:textId="77777777" w:rsidR="00EF047D" w:rsidRPr="00A9524F" w:rsidRDefault="00EF047D" w:rsidP="00A9524F">
      <w:pPr>
        <w:widowControl/>
        <w:shd w:val="clear" w:color="auto" w:fill="FFFFFF"/>
        <w:suppressAutoHyphens/>
        <w:spacing w:after="0" w:line="240" w:lineRule="auto"/>
        <w:ind w:left="851"/>
        <w:jc w:val="both"/>
        <w:rPr>
          <w:rFonts w:ascii="Times New Roman" w:eastAsia="Times New Roman" w:hAnsi="Times New Roman"/>
          <w:sz w:val="28"/>
          <w:szCs w:val="28"/>
          <w:lang w:val="lv-LV" w:eastAsia="ar-SA"/>
        </w:rPr>
      </w:pPr>
    </w:p>
    <w:p w14:paraId="3CBC96F0" w14:textId="43993993" w:rsidR="00736373" w:rsidRPr="00D96D24" w:rsidRDefault="00736373" w:rsidP="00D96D24">
      <w:pPr>
        <w:widowControl/>
        <w:shd w:val="clear" w:color="auto" w:fill="FFFFFF"/>
        <w:suppressAutoHyphens/>
        <w:spacing w:after="0" w:line="240" w:lineRule="auto"/>
        <w:ind w:left="851"/>
        <w:jc w:val="both"/>
        <w:rPr>
          <w:sz w:val="28"/>
          <w:szCs w:val="28"/>
          <w:lang w:val="lv-LV"/>
        </w:rPr>
      </w:pPr>
      <w:r w:rsidRPr="00D96D24">
        <w:rPr>
          <w:rFonts w:ascii="Times New Roman" w:hAnsi="Times New Roman"/>
          <w:sz w:val="28"/>
          <w:szCs w:val="28"/>
          <w:lang w:val="lv-LV"/>
        </w:rPr>
        <w:t>Saskaņots ar Iekšlietu ministriju 2020.</w:t>
      </w:r>
      <w:r w:rsidR="00A9524F">
        <w:rPr>
          <w:rFonts w:ascii="Times New Roman" w:hAnsi="Times New Roman"/>
          <w:sz w:val="28"/>
          <w:szCs w:val="28"/>
          <w:lang w:val="lv-LV"/>
        </w:rPr>
        <w:t> </w:t>
      </w:r>
      <w:r w:rsidRPr="00D96D24">
        <w:rPr>
          <w:rFonts w:ascii="Times New Roman" w:hAnsi="Times New Roman"/>
          <w:sz w:val="28"/>
          <w:szCs w:val="28"/>
          <w:lang w:val="lv-LV"/>
        </w:rPr>
        <w:t>gada</w:t>
      </w:r>
      <w:r w:rsidR="001506C9" w:rsidRPr="00D96D24">
        <w:rPr>
          <w:rFonts w:ascii="Times New Roman" w:hAnsi="Times New Roman"/>
          <w:sz w:val="28"/>
          <w:szCs w:val="28"/>
          <w:lang w:val="lv-LV"/>
        </w:rPr>
        <w:t xml:space="preserve"> </w:t>
      </w:r>
      <w:r w:rsidR="004342F8" w:rsidRPr="00D96D24">
        <w:rPr>
          <w:rFonts w:ascii="Times New Roman" w:hAnsi="Times New Roman"/>
          <w:sz w:val="28"/>
          <w:szCs w:val="28"/>
          <w:lang w:val="lv-LV"/>
        </w:rPr>
        <w:t>2</w:t>
      </w:r>
      <w:r w:rsidR="007E5409" w:rsidRPr="00D96D24">
        <w:rPr>
          <w:rFonts w:ascii="Times New Roman" w:hAnsi="Times New Roman"/>
          <w:sz w:val="28"/>
          <w:szCs w:val="28"/>
          <w:lang w:val="lv-LV"/>
        </w:rPr>
        <w:t>6</w:t>
      </w:r>
      <w:r w:rsidR="004342F8" w:rsidRPr="00D96D24">
        <w:rPr>
          <w:rFonts w:ascii="Times New Roman" w:hAnsi="Times New Roman"/>
          <w:sz w:val="28"/>
          <w:szCs w:val="28"/>
          <w:lang w:val="lv-LV"/>
        </w:rPr>
        <w:t>.</w:t>
      </w:r>
      <w:r w:rsidR="00A9524F">
        <w:rPr>
          <w:rFonts w:ascii="Times New Roman" w:hAnsi="Times New Roman"/>
          <w:sz w:val="28"/>
          <w:szCs w:val="28"/>
          <w:lang w:val="lv-LV"/>
        </w:rPr>
        <w:t> </w:t>
      </w:r>
      <w:r w:rsidR="004342F8" w:rsidRPr="00D96D24">
        <w:rPr>
          <w:rFonts w:ascii="Times New Roman" w:hAnsi="Times New Roman"/>
          <w:sz w:val="28"/>
          <w:szCs w:val="28"/>
          <w:lang w:val="lv-LV"/>
        </w:rPr>
        <w:t>oktobrī.</w:t>
      </w:r>
    </w:p>
    <w:p w14:paraId="190817B7" w14:textId="77777777" w:rsidR="00B21603" w:rsidRPr="0069726A" w:rsidRDefault="00B21603" w:rsidP="00B21603">
      <w:pPr>
        <w:keepNext/>
        <w:widowControl/>
        <w:numPr>
          <w:ilvl w:val="6"/>
          <w:numId w:val="0"/>
        </w:numPr>
        <w:shd w:val="clear" w:color="auto" w:fill="FFFFFF"/>
        <w:tabs>
          <w:tab w:val="num" w:pos="1296"/>
        </w:tabs>
        <w:suppressAutoHyphens/>
        <w:spacing w:after="0" w:line="240" w:lineRule="auto"/>
        <w:jc w:val="both"/>
        <w:outlineLvl w:val="6"/>
        <w:rPr>
          <w:rFonts w:ascii="Times New Roman" w:eastAsia="Times New Roman" w:hAnsi="Times New Roman"/>
          <w:b/>
          <w:bCs/>
          <w:sz w:val="28"/>
          <w:szCs w:val="28"/>
          <w:lang w:val="lv-LV" w:eastAsia="ar-SA"/>
        </w:rPr>
      </w:pPr>
    </w:p>
    <w:p w14:paraId="66827629" w14:textId="77777777" w:rsidR="00B21603" w:rsidRPr="0069726A" w:rsidRDefault="00B21603" w:rsidP="00B21603">
      <w:pPr>
        <w:widowControl/>
        <w:tabs>
          <w:tab w:val="center" w:pos="4153"/>
          <w:tab w:val="left" w:pos="7560"/>
        </w:tabs>
        <w:suppressAutoHyphens/>
        <w:spacing w:after="0" w:line="240" w:lineRule="auto"/>
        <w:jc w:val="both"/>
        <w:rPr>
          <w:rFonts w:ascii="Times New Roman" w:eastAsia="Times New Roman" w:hAnsi="Times New Roman"/>
          <w:sz w:val="28"/>
          <w:szCs w:val="28"/>
          <w:lang w:val="lv-LV" w:eastAsia="ar-SA"/>
        </w:rPr>
      </w:pPr>
    </w:p>
    <w:p w14:paraId="47A3FD68" w14:textId="6C5B3AB3" w:rsidR="00B21603" w:rsidRPr="0069726A" w:rsidRDefault="001E2F53" w:rsidP="00B21603">
      <w:pPr>
        <w:widowControl/>
        <w:tabs>
          <w:tab w:val="center" w:pos="4153"/>
        </w:tabs>
        <w:suppressAutoHyphens/>
        <w:spacing w:after="0" w:line="240" w:lineRule="auto"/>
        <w:jc w:val="both"/>
        <w:rPr>
          <w:rFonts w:ascii="Times New Roman" w:eastAsia="Times New Roman" w:hAnsi="Times New Roman"/>
          <w:sz w:val="28"/>
          <w:szCs w:val="28"/>
          <w:lang w:val="lv-LV" w:eastAsia="ar-SA"/>
        </w:rPr>
      </w:pPr>
      <w:r>
        <w:rPr>
          <w:rFonts w:ascii="Times New Roman" w:eastAsia="Times New Roman" w:hAnsi="Times New Roman"/>
          <w:sz w:val="28"/>
          <w:szCs w:val="28"/>
          <w:lang w:val="lv-LV" w:eastAsia="ar-SA"/>
        </w:rPr>
        <w:t>P</w:t>
      </w:r>
      <w:r w:rsidR="00B21603" w:rsidRPr="0069726A">
        <w:rPr>
          <w:rFonts w:ascii="Times New Roman" w:eastAsia="Times New Roman" w:hAnsi="Times New Roman"/>
          <w:sz w:val="28"/>
          <w:szCs w:val="28"/>
          <w:lang w:val="lv-LV" w:eastAsia="ar-SA"/>
        </w:rPr>
        <w:t>riekšniek</w:t>
      </w:r>
      <w:r w:rsidR="001506C9" w:rsidRPr="0069726A">
        <w:rPr>
          <w:rFonts w:ascii="Times New Roman" w:eastAsia="Times New Roman" w:hAnsi="Times New Roman"/>
          <w:sz w:val="28"/>
          <w:szCs w:val="28"/>
          <w:lang w:val="lv-LV" w:eastAsia="ar-SA"/>
        </w:rPr>
        <w:t>s</w:t>
      </w:r>
      <w:r w:rsidR="00B21603" w:rsidRPr="0069726A">
        <w:rPr>
          <w:rFonts w:ascii="Times New Roman" w:eastAsia="Times New Roman" w:hAnsi="Times New Roman"/>
          <w:sz w:val="28"/>
          <w:szCs w:val="28"/>
          <w:lang w:val="lv-LV" w:eastAsia="ar-SA"/>
        </w:rPr>
        <w:tab/>
      </w:r>
      <w:r w:rsidR="00B21603" w:rsidRPr="0069726A">
        <w:rPr>
          <w:rFonts w:ascii="Times New Roman" w:eastAsia="Times New Roman" w:hAnsi="Times New Roman"/>
          <w:sz w:val="28"/>
          <w:szCs w:val="28"/>
          <w:lang w:val="lv-LV" w:eastAsia="ar-SA"/>
        </w:rPr>
        <w:tab/>
      </w:r>
      <w:r w:rsidR="00B21603" w:rsidRPr="0069726A">
        <w:rPr>
          <w:rFonts w:ascii="Times New Roman" w:eastAsia="Times New Roman" w:hAnsi="Times New Roman"/>
          <w:sz w:val="28"/>
          <w:szCs w:val="28"/>
          <w:lang w:val="lv-LV" w:eastAsia="ar-SA"/>
        </w:rPr>
        <w:tab/>
      </w:r>
      <w:r w:rsidR="00B21603" w:rsidRPr="0069726A">
        <w:rPr>
          <w:rFonts w:ascii="Times New Roman" w:eastAsia="Times New Roman" w:hAnsi="Times New Roman"/>
          <w:sz w:val="28"/>
          <w:szCs w:val="28"/>
          <w:lang w:val="lv-LV" w:eastAsia="ar-SA"/>
        </w:rPr>
        <w:tab/>
      </w:r>
      <w:r w:rsidR="00B21603" w:rsidRPr="0069726A">
        <w:rPr>
          <w:rFonts w:ascii="Times New Roman" w:eastAsia="Times New Roman" w:hAnsi="Times New Roman"/>
          <w:sz w:val="28"/>
          <w:szCs w:val="28"/>
          <w:lang w:val="lv-LV" w:eastAsia="ar-SA"/>
        </w:rPr>
        <w:tab/>
      </w:r>
      <w:r w:rsidR="00B21603" w:rsidRPr="0069726A">
        <w:rPr>
          <w:rFonts w:ascii="Times New Roman" w:eastAsia="Times New Roman" w:hAnsi="Times New Roman"/>
          <w:sz w:val="28"/>
          <w:szCs w:val="28"/>
          <w:lang w:val="lv-LV" w:eastAsia="ar-SA"/>
        </w:rPr>
        <w:tab/>
      </w:r>
      <w:r w:rsidR="00B21603" w:rsidRPr="0069726A">
        <w:rPr>
          <w:rFonts w:ascii="Times New Roman" w:eastAsia="Times New Roman" w:hAnsi="Times New Roman"/>
          <w:sz w:val="28"/>
          <w:szCs w:val="28"/>
          <w:lang w:val="lv-LV" w:eastAsia="ar-SA"/>
        </w:rPr>
        <w:tab/>
      </w:r>
      <w:r w:rsidR="00D96D24" w:rsidRPr="0069726A">
        <w:rPr>
          <w:rFonts w:ascii="Times New Roman" w:eastAsia="Times New Roman" w:hAnsi="Times New Roman"/>
          <w:sz w:val="28"/>
          <w:szCs w:val="28"/>
          <w:lang w:val="lv-LV" w:eastAsia="ar-SA"/>
        </w:rPr>
        <w:t xml:space="preserve"> </w:t>
      </w:r>
      <w:r w:rsidR="00736373" w:rsidRPr="0069726A">
        <w:rPr>
          <w:rFonts w:ascii="Times New Roman" w:eastAsia="Times New Roman" w:hAnsi="Times New Roman"/>
          <w:sz w:val="28"/>
          <w:szCs w:val="28"/>
          <w:lang w:val="lv-LV" w:eastAsia="ar-SA"/>
        </w:rPr>
        <w:t>A.</w:t>
      </w:r>
      <w:r w:rsidR="005B08CF" w:rsidRPr="0069726A">
        <w:rPr>
          <w:rFonts w:ascii="Times New Roman" w:eastAsia="Times New Roman" w:hAnsi="Times New Roman"/>
          <w:sz w:val="28"/>
          <w:szCs w:val="28"/>
          <w:lang w:val="lv-LV" w:eastAsia="ar-SA"/>
        </w:rPr>
        <w:t xml:space="preserve"> </w:t>
      </w:r>
      <w:r w:rsidR="001506C9" w:rsidRPr="0069726A">
        <w:rPr>
          <w:rFonts w:ascii="Times New Roman" w:eastAsia="Times New Roman" w:hAnsi="Times New Roman"/>
          <w:sz w:val="28"/>
          <w:szCs w:val="28"/>
          <w:lang w:val="lv-LV" w:eastAsia="ar-SA"/>
        </w:rPr>
        <w:t>Ruks</w:t>
      </w:r>
    </w:p>
    <w:p w14:paraId="793D6C19" w14:textId="77777777" w:rsidR="00B21603" w:rsidRPr="0069726A" w:rsidRDefault="00B21603" w:rsidP="00B21603">
      <w:pPr>
        <w:widowControl/>
        <w:suppressAutoHyphens/>
        <w:spacing w:after="0" w:line="240" w:lineRule="auto"/>
        <w:rPr>
          <w:rFonts w:ascii="Times New Roman" w:eastAsia="Times New Roman" w:hAnsi="Times New Roman"/>
          <w:sz w:val="28"/>
          <w:szCs w:val="28"/>
          <w:lang w:val="lv-LV" w:eastAsia="ar-SA"/>
        </w:rPr>
      </w:pPr>
    </w:p>
    <w:p w14:paraId="4468FBCF" w14:textId="77777777" w:rsidR="00B21603" w:rsidRDefault="00B21603" w:rsidP="00B21603">
      <w:pPr>
        <w:rPr>
          <w:rFonts w:ascii="Times New Roman" w:hAnsi="Times New Roman"/>
          <w:sz w:val="28"/>
          <w:szCs w:val="28"/>
          <w:lang w:val="lv-LV"/>
        </w:rPr>
      </w:pPr>
    </w:p>
    <w:p w14:paraId="02F634C1" w14:textId="77777777" w:rsidR="008928D3" w:rsidRDefault="008928D3" w:rsidP="00B21603">
      <w:pPr>
        <w:rPr>
          <w:rFonts w:ascii="Times New Roman" w:hAnsi="Times New Roman"/>
          <w:sz w:val="28"/>
          <w:szCs w:val="28"/>
          <w:lang w:val="lv-LV"/>
        </w:rPr>
      </w:pPr>
    </w:p>
    <w:p w14:paraId="3A5290ED" w14:textId="77777777" w:rsidR="008928D3" w:rsidRPr="0069726A" w:rsidRDefault="008928D3" w:rsidP="00B21603">
      <w:pPr>
        <w:rPr>
          <w:rFonts w:ascii="Times New Roman" w:hAnsi="Times New Roman"/>
          <w:sz w:val="28"/>
          <w:szCs w:val="28"/>
          <w:lang w:val="lv-LV"/>
        </w:rPr>
      </w:pPr>
    </w:p>
    <w:p w14:paraId="0A911071" w14:textId="77777777" w:rsidR="00B21603" w:rsidRPr="0069726A" w:rsidRDefault="00B21603" w:rsidP="00B21603">
      <w:pPr>
        <w:widowControl/>
        <w:spacing w:after="0" w:line="240" w:lineRule="auto"/>
        <w:jc w:val="center"/>
        <w:rPr>
          <w:rFonts w:ascii="Times New Roman" w:eastAsia="Times New Roman" w:hAnsi="Times New Roman"/>
          <w:sz w:val="28"/>
          <w:szCs w:val="28"/>
          <w:lang w:val="lv-LV"/>
        </w:rPr>
      </w:pPr>
      <w:r w:rsidRPr="0069726A">
        <w:rPr>
          <w:rFonts w:ascii="Times New Roman" w:eastAsia="Times New Roman" w:hAnsi="Times New Roman"/>
          <w:sz w:val="28"/>
          <w:szCs w:val="28"/>
          <w:lang w:val="lv-LV"/>
        </w:rPr>
        <w:t>DOKUMENTS PARAKSTĪTS AR DROŠU ELEKTRONISKO PARAKSTU UN SATUR LAIKA ZĪMOGU</w:t>
      </w:r>
    </w:p>
    <w:p w14:paraId="27B6B164" w14:textId="77777777" w:rsidR="001B1C21" w:rsidRDefault="001B1C21" w:rsidP="00A80F9A">
      <w:pPr>
        <w:spacing w:after="0" w:line="240" w:lineRule="auto"/>
        <w:rPr>
          <w:rFonts w:ascii="Times New Roman" w:hAnsi="Times New Roman"/>
          <w:sz w:val="20"/>
          <w:szCs w:val="20"/>
        </w:rPr>
      </w:pPr>
    </w:p>
    <w:p w14:paraId="355C51FA" w14:textId="77777777" w:rsidR="001B1C21" w:rsidRDefault="001B1C21" w:rsidP="00A80F9A">
      <w:pPr>
        <w:spacing w:after="0" w:line="240" w:lineRule="auto"/>
        <w:rPr>
          <w:rFonts w:ascii="Times New Roman" w:hAnsi="Times New Roman"/>
          <w:sz w:val="20"/>
          <w:szCs w:val="20"/>
        </w:rPr>
      </w:pPr>
    </w:p>
    <w:p w14:paraId="648112D2" w14:textId="77777777" w:rsidR="008928D3" w:rsidRDefault="008928D3" w:rsidP="00A80F9A">
      <w:pPr>
        <w:spacing w:after="0" w:line="240" w:lineRule="auto"/>
        <w:rPr>
          <w:rFonts w:ascii="Times New Roman" w:hAnsi="Times New Roman"/>
          <w:sz w:val="20"/>
          <w:szCs w:val="20"/>
        </w:rPr>
      </w:pPr>
    </w:p>
    <w:p w14:paraId="46BBF800" w14:textId="77777777" w:rsidR="008928D3" w:rsidRDefault="008928D3" w:rsidP="00A80F9A">
      <w:pPr>
        <w:spacing w:after="0" w:line="240" w:lineRule="auto"/>
        <w:rPr>
          <w:rFonts w:ascii="Times New Roman" w:hAnsi="Times New Roman"/>
          <w:sz w:val="20"/>
          <w:szCs w:val="20"/>
        </w:rPr>
      </w:pPr>
    </w:p>
    <w:p w14:paraId="3425FF8D" w14:textId="77777777" w:rsidR="008928D3" w:rsidRDefault="008928D3" w:rsidP="00A80F9A">
      <w:pPr>
        <w:spacing w:after="0" w:line="240" w:lineRule="auto"/>
        <w:rPr>
          <w:rFonts w:ascii="Times New Roman" w:hAnsi="Times New Roman"/>
          <w:sz w:val="20"/>
          <w:szCs w:val="20"/>
        </w:rPr>
      </w:pPr>
    </w:p>
    <w:p w14:paraId="30C99F1D" w14:textId="77777777" w:rsidR="008928D3" w:rsidRDefault="008928D3" w:rsidP="00A80F9A">
      <w:pPr>
        <w:spacing w:after="0" w:line="240" w:lineRule="auto"/>
        <w:rPr>
          <w:rFonts w:ascii="Times New Roman" w:hAnsi="Times New Roman"/>
          <w:sz w:val="20"/>
          <w:szCs w:val="20"/>
        </w:rPr>
      </w:pPr>
    </w:p>
    <w:p w14:paraId="41E9DBAD" w14:textId="77777777" w:rsidR="008928D3" w:rsidRDefault="008928D3" w:rsidP="00A80F9A">
      <w:pPr>
        <w:spacing w:after="0" w:line="240" w:lineRule="auto"/>
        <w:rPr>
          <w:rFonts w:ascii="Times New Roman" w:hAnsi="Times New Roman"/>
          <w:sz w:val="20"/>
          <w:szCs w:val="20"/>
        </w:rPr>
      </w:pPr>
    </w:p>
    <w:p w14:paraId="439D41E8" w14:textId="77777777" w:rsidR="008928D3" w:rsidRDefault="008928D3" w:rsidP="00A80F9A">
      <w:pPr>
        <w:spacing w:after="0" w:line="240" w:lineRule="auto"/>
        <w:rPr>
          <w:rFonts w:ascii="Times New Roman" w:hAnsi="Times New Roman"/>
          <w:sz w:val="20"/>
          <w:szCs w:val="20"/>
        </w:rPr>
      </w:pPr>
    </w:p>
    <w:p w14:paraId="4E1016BF" w14:textId="77777777" w:rsidR="001B1C21" w:rsidRDefault="001B1C21" w:rsidP="00A80F9A">
      <w:pPr>
        <w:spacing w:after="0" w:line="240" w:lineRule="auto"/>
        <w:rPr>
          <w:rFonts w:ascii="Times New Roman" w:hAnsi="Times New Roman"/>
          <w:sz w:val="20"/>
          <w:szCs w:val="20"/>
        </w:rPr>
      </w:pPr>
    </w:p>
    <w:p w14:paraId="48892640" w14:textId="467017DD" w:rsidR="00C707C2" w:rsidRPr="00D96D24" w:rsidRDefault="00C707C2" w:rsidP="00A80F9A">
      <w:pPr>
        <w:spacing w:after="0" w:line="240" w:lineRule="auto"/>
        <w:rPr>
          <w:rFonts w:ascii="Times New Roman" w:hAnsi="Times New Roman"/>
          <w:sz w:val="20"/>
          <w:szCs w:val="20"/>
        </w:rPr>
      </w:pPr>
      <w:proofErr w:type="spellStart"/>
      <w:r w:rsidRPr="00D96D24">
        <w:rPr>
          <w:rFonts w:ascii="Times New Roman" w:hAnsi="Times New Roman"/>
          <w:sz w:val="20"/>
          <w:szCs w:val="20"/>
        </w:rPr>
        <w:t>Lauberga</w:t>
      </w:r>
      <w:proofErr w:type="spellEnd"/>
      <w:r w:rsidRPr="00D96D24">
        <w:rPr>
          <w:rFonts w:ascii="Times New Roman" w:hAnsi="Times New Roman"/>
          <w:sz w:val="20"/>
          <w:szCs w:val="20"/>
        </w:rPr>
        <w:t xml:space="preserve"> 67208474</w:t>
      </w:r>
    </w:p>
    <w:p w14:paraId="7E76FAA9" w14:textId="77777777" w:rsidR="00D96D24" w:rsidRPr="008928D3" w:rsidRDefault="000B4D34" w:rsidP="00D96D24">
      <w:pPr>
        <w:spacing w:after="0" w:line="240" w:lineRule="auto"/>
        <w:rPr>
          <w:rFonts w:ascii="Times New Roman" w:hAnsi="Times New Roman"/>
          <w:sz w:val="20"/>
          <w:szCs w:val="20"/>
        </w:rPr>
      </w:pPr>
      <w:hyperlink r:id="rId11" w:history="1">
        <w:r w:rsidR="00155E62" w:rsidRPr="008928D3">
          <w:rPr>
            <w:rStyle w:val="Hipersaite"/>
            <w:rFonts w:ascii="Times New Roman" w:hAnsi="Times New Roman"/>
            <w:color w:val="auto"/>
            <w:sz w:val="20"/>
            <w:szCs w:val="20"/>
          </w:rPr>
          <w:t>daina.lauberga@vp.gov.lv</w:t>
        </w:r>
      </w:hyperlink>
      <w:r w:rsidR="00D96D24" w:rsidRPr="008928D3">
        <w:rPr>
          <w:rFonts w:ascii="Times New Roman" w:hAnsi="Times New Roman"/>
          <w:sz w:val="20"/>
          <w:szCs w:val="20"/>
        </w:rPr>
        <w:t xml:space="preserve"> </w:t>
      </w:r>
    </w:p>
    <w:p w14:paraId="4F361D93" w14:textId="77777777" w:rsidR="00D96D24" w:rsidRDefault="00D96D24" w:rsidP="00D96D24">
      <w:pPr>
        <w:spacing w:after="0" w:line="240" w:lineRule="auto"/>
        <w:rPr>
          <w:rFonts w:ascii="Times New Roman" w:hAnsi="Times New Roman"/>
          <w:sz w:val="20"/>
          <w:szCs w:val="20"/>
        </w:rPr>
      </w:pPr>
    </w:p>
    <w:p w14:paraId="4C772AFC" w14:textId="357B1DE1" w:rsidR="00D96D24" w:rsidRPr="00D96D24" w:rsidRDefault="00D96D24" w:rsidP="00D96D24">
      <w:pPr>
        <w:spacing w:after="0" w:line="240" w:lineRule="auto"/>
        <w:rPr>
          <w:rFonts w:ascii="Times New Roman" w:hAnsi="Times New Roman"/>
          <w:sz w:val="20"/>
          <w:szCs w:val="20"/>
        </w:rPr>
      </w:pPr>
      <w:r w:rsidRPr="00D96D24">
        <w:rPr>
          <w:rFonts w:ascii="Times New Roman" w:hAnsi="Times New Roman"/>
          <w:sz w:val="20"/>
          <w:szCs w:val="20"/>
        </w:rPr>
        <w:t>Fedulova, 67208311</w:t>
      </w:r>
    </w:p>
    <w:p w14:paraId="320B0616" w14:textId="3E4245E5" w:rsidR="00155E62" w:rsidRDefault="000B4D34" w:rsidP="00D96D24">
      <w:pPr>
        <w:spacing w:line="240" w:lineRule="auto"/>
        <w:rPr>
          <w:rStyle w:val="Hipersaite"/>
          <w:rFonts w:ascii="Times New Roman" w:hAnsi="Times New Roman"/>
          <w:color w:val="auto"/>
          <w:sz w:val="20"/>
          <w:szCs w:val="20"/>
        </w:rPr>
      </w:pPr>
      <w:hyperlink r:id="rId12" w:history="1">
        <w:r w:rsidR="00D96D24" w:rsidRPr="00D96D24">
          <w:rPr>
            <w:rStyle w:val="Hipersaite"/>
            <w:rFonts w:ascii="Times New Roman" w:hAnsi="Times New Roman"/>
            <w:color w:val="auto"/>
            <w:sz w:val="20"/>
            <w:szCs w:val="20"/>
          </w:rPr>
          <w:t>dana.fedulova@vp.gov.lv</w:t>
        </w:r>
      </w:hyperlink>
    </w:p>
    <w:p w14:paraId="0F803B5C" w14:textId="50E31A87" w:rsidR="00C54347" w:rsidRDefault="00C54347" w:rsidP="00D96D24">
      <w:pPr>
        <w:spacing w:line="240" w:lineRule="auto"/>
        <w:rPr>
          <w:rStyle w:val="Hipersaite"/>
          <w:rFonts w:ascii="Times New Roman" w:hAnsi="Times New Roman"/>
          <w:color w:val="auto"/>
          <w:sz w:val="20"/>
          <w:szCs w:val="20"/>
        </w:rPr>
      </w:pPr>
      <w:proofErr w:type="spellStart"/>
      <w:r>
        <w:rPr>
          <w:rStyle w:val="Hipersaite"/>
          <w:rFonts w:ascii="Times New Roman" w:hAnsi="Times New Roman"/>
          <w:color w:val="auto"/>
          <w:sz w:val="20"/>
          <w:szCs w:val="20"/>
        </w:rPr>
        <w:lastRenderedPageBreak/>
        <w:t>Nosūtīšanas</w:t>
      </w:r>
      <w:proofErr w:type="spellEnd"/>
      <w:r>
        <w:rPr>
          <w:rStyle w:val="Hipersaite"/>
          <w:rFonts w:ascii="Times New Roman" w:hAnsi="Times New Roman"/>
          <w:color w:val="auto"/>
          <w:sz w:val="20"/>
          <w:szCs w:val="20"/>
        </w:rPr>
        <w:t xml:space="preserve"> </w:t>
      </w:r>
      <w:proofErr w:type="spellStart"/>
      <w:r>
        <w:rPr>
          <w:rStyle w:val="Hipersaite"/>
          <w:rFonts w:ascii="Times New Roman" w:hAnsi="Times New Roman"/>
          <w:color w:val="auto"/>
          <w:sz w:val="20"/>
          <w:szCs w:val="20"/>
        </w:rPr>
        <w:t>uzdevums</w:t>
      </w:r>
      <w:proofErr w:type="spellEnd"/>
      <w:r>
        <w:rPr>
          <w:rStyle w:val="Hipersaite"/>
          <w:rFonts w:ascii="Times New Roman" w:hAnsi="Times New Roman"/>
          <w:color w:val="auto"/>
          <w:sz w:val="20"/>
          <w:szCs w:val="20"/>
        </w:rPr>
        <w:t>:</w:t>
      </w:r>
    </w:p>
    <w:p w14:paraId="337D7B6B" w14:textId="3A39BB6E" w:rsidR="00C54347" w:rsidRDefault="00C54347" w:rsidP="00D96D24">
      <w:pPr>
        <w:spacing w:line="240" w:lineRule="auto"/>
        <w:rPr>
          <w:rStyle w:val="Hipersaite"/>
          <w:rFonts w:ascii="Times New Roman" w:hAnsi="Times New Roman"/>
          <w:color w:val="auto"/>
          <w:sz w:val="20"/>
          <w:szCs w:val="20"/>
        </w:rPr>
      </w:pPr>
      <w:r>
        <w:rPr>
          <w:rStyle w:val="Hipersaite"/>
          <w:rFonts w:ascii="Times New Roman" w:hAnsi="Times New Roman"/>
          <w:color w:val="auto"/>
          <w:sz w:val="20"/>
          <w:szCs w:val="20"/>
        </w:rPr>
        <w:t>Kanc-list</w:t>
      </w:r>
      <w:bookmarkStart w:id="0" w:name="_GoBack"/>
      <w:bookmarkEnd w:id="0"/>
    </w:p>
    <w:sectPr w:rsidR="00C54347" w:rsidSect="003A145E">
      <w:footerReference w:type="default" r:id="rId13"/>
      <w:headerReference w:type="first" r:id="rId14"/>
      <w:type w:val="continuous"/>
      <w:pgSz w:w="11907" w:h="16840" w:code="9"/>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024EB" w14:textId="77777777" w:rsidR="000B4D34" w:rsidRDefault="000B4D34">
      <w:pPr>
        <w:spacing w:after="0" w:line="240" w:lineRule="auto"/>
      </w:pPr>
      <w:r>
        <w:separator/>
      </w:r>
    </w:p>
  </w:endnote>
  <w:endnote w:type="continuationSeparator" w:id="0">
    <w:p w14:paraId="3D3787C1" w14:textId="77777777" w:rsidR="000B4D34" w:rsidRDefault="000B4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863323"/>
      <w:docPartObj>
        <w:docPartGallery w:val="Page Numbers (Bottom of Page)"/>
        <w:docPartUnique/>
      </w:docPartObj>
    </w:sdtPr>
    <w:sdtEndPr>
      <w:rPr>
        <w:rFonts w:ascii="Times New Roman" w:hAnsi="Times New Roman"/>
        <w:noProof/>
        <w:sz w:val="24"/>
        <w:szCs w:val="24"/>
      </w:rPr>
    </w:sdtEndPr>
    <w:sdtContent>
      <w:p w14:paraId="69EF277D" w14:textId="30A7C79E" w:rsidR="001F1B72" w:rsidRPr="003A145E" w:rsidRDefault="001F1B72" w:rsidP="00A6304E">
        <w:pPr>
          <w:keepNext/>
          <w:widowControl/>
          <w:suppressAutoHyphens/>
          <w:spacing w:after="0" w:line="240" w:lineRule="auto"/>
          <w:jc w:val="both"/>
          <w:outlineLvl w:val="8"/>
          <w:rPr>
            <w:rFonts w:ascii="Times New Roman" w:hAnsi="Times New Roman"/>
            <w:lang w:val="lv-LV"/>
          </w:rPr>
        </w:pPr>
      </w:p>
      <w:p w14:paraId="16CADBE7" w14:textId="77777777" w:rsidR="001F1B72" w:rsidRPr="009B6012" w:rsidRDefault="001F1B72">
        <w:pPr>
          <w:pStyle w:val="Kjene"/>
          <w:jc w:val="center"/>
          <w:rPr>
            <w:lang w:val="lv-LV"/>
          </w:rPr>
        </w:pPr>
      </w:p>
      <w:p w14:paraId="7F62D932" w14:textId="0F84BB49" w:rsidR="001F1B72" w:rsidRPr="003A145E" w:rsidRDefault="001F1B72">
        <w:pPr>
          <w:pStyle w:val="Kjene"/>
          <w:jc w:val="center"/>
          <w:rPr>
            <w:rFonts w:ascii="Times New Roman" w:hAnsi="Times New Roman"/>
            <w:sz w:val="24"/>
            <w:szCs w:val="24"/>
          </w:rPr>
        </w:pPr>
        <w:r w:rsidRPr="003A145E">
          <w:rPr>
            <w:rFonts w:ascii="Times New Roman" w:hAnsi="Times New Roman"/>
            <w:sz w:val="24"/>
            <w:szCs w:val="24"/>
          </w:rPr>
          <w:fldChar w:fldCharType="begin"/>
        </w:r>
        <w:r w:rsidRPr="003A145E">
          <w:rPr>
            <w:rFonts w:ascii="Times New Roman" w:hAnsi="Times New Roman"/>
            <w:sz w:val="24"/>
            <w:szCs w:val="24"/>
          </w:rPr>
          <w:instrText xml:space="preserve"> PAGE   \* MERGEFORMAT </w:instrText>
        </w:r>
        <w:r w:rsidRPr="003A145E">
          <w:rPr>
            <w:rFonts w:ascii="Times New Roman" w:hAnsi="Times New Roman"/>
            <w:sz w:val="24"/>
            <w:szCs w:val="24"/>
          </w:rPr>
          <w:fldChar w:fldCharType="separate"/>
        </w:r>
        <w:r w:rsidR="00C54347">
          <w:rPr>
            <w:rFonts w:ascii="Times New Roman" w:hAnsi="Times New Roman"/>
            <w:noProof/>
            <w:sz w:val="24"/>
            <w:szCs w:val="24"/>
          </w:rPr>
          <w:t>24</w:t>
        </w:r>
        <w:r w:rsidRPr="003A145E">
          <w:rPr>
            <w:rFonts w:ascii="Times New Roman" w:hAnsi="Times New Roman"/>
            <w:noProof/>
            <w:sz w:val="24"/>
            <w:szCs w:val="24"/>
          </w:rPr>
          <w:fldChar w:fldCharType="end"/>
        </w:r>
      </w:p>
    </w:sdtContent>
  </w:sdt>
  <w:p w14:paraId="0E3360C8" w14:textId="77777777" w:rsidR="001F1B72" w:rsidRDefault="001F1B7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E2832" w14:textId="77777777" w:rsidR="000B4D34" w:rsidRDefault="000B4D34">
      <w:pPr>
        <w:spacing w:after="0" w:line="240" w:lineRule="auto"/>
      </w:pPr>
      <w:r>
        <w:separator/>
      </w:r>
    </w:p>
  </w:footnote>
  <w:footnote w:type="continuationSeparator" w:id="0">
    <w:p w14:paraId="0869A823" w14:textId="77777777" w:rsidR="000B4D34" w:rsidRDefault="000B4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131DA" w14:textId="77777777" w:rsidR="001F1B72" w:rsidRDefault="001F1B72" w:rsidP="00A85AE9">
    <w:pPr>
      <w:pStyle w:val="Galvene"/>
      <w:jc w:val="right"/>
      <w:rPr>
        <w:rFonts w:ascii="Times New Roman" w:hAnsi="Times New Roman"/>
        <w:lang w:val="lv-LV"/>
      </w:rPr>
    </w:pPr>
  </w:p>
  <w:p w14:paraId="7FB23482" w14:textId="77777777" w:rsidR="001F1B72" w:rsidRDefault="001F1B72" w:rsidP="00A85AE9">
    <w:pPr>
      <w:pStyle w:val="Galvene"/>
      <w:jc w:val="right"/>
      <w:rPr>
        <w:rFonts w:ascii="Times New Roman" w:hAnsi="Times New Roman"/>
        <w:lang w:val="lv-LV"/>
      </w:rPr>
    </w:pPr>
  </w:p>
  <w:p w14:paraId="729567E5" w14:textId="77777777" w:rsidR="001F1B72" w:rsidRDefault="001F1B72" w:rsidP="00A85AE9">
    <w:pPr>
      <w:pStyle w:val="Galvene"/>
      <w:jc w:val="right"/>
      <w:rPr>
        <w:rFonts w:ascii="Times New Roman" w:hAnsi="Times New Roman"/>
        <w:lang w:val="lv-LV"/>
      </w:rPr>
    </w:pPr>
  </w:p>
  <w:p w14:paraId="68BFA204" w14:textId="77777777" w:rsidR="001F1B72" w:rsidRDefault="001F1B72" w:rsidP="00A85AE9">
    <w:pPr>
      <w:pStyle w:val="Galvene"/>
      <w:jc w:val="right"/>
      <w:rPr>
        <w:rFonts w:ascii="Times New Roman" w:hAnsi="Times New Roman"/>
        <w:lang w:val="lv-LV"/>
      </w:rPr>
    </w:pPr>
  </w:p>
  <w:p w14:paraId="1AB76DF7" w14:textId="77777777" w:rsidR="001F1B72" w:rsidRDefault="001F1B72" w:rsidP="00A85AE9">
    <w:pPr>
      <w:pStyle w:val="Galvene"/>
      <w:jc w:val="right"/>
      <w:rPr>
        <w:rFonts w:ascii="Times New Roman" w:hAnsi="Times New Roman"/>
        <w:lang w:val="lv-LV"/>
      </w:rPr>
    </w:pPr>
  </w:p>
  <w:p w14:paraId="0A024F89" w14:textId="77777777" w:rsidR="001F1B72" w:rsidRDefault="001F1B72" w:rsidP="00A85AE9">
    <w:pPr>
      <w:pStyle w:val="Galvene"/>
      <w:jc w:val="right"/>
      <w:rPr>
        <w:rFonts w:ascii="Times New Roman" w:hAnsi="Times New Roman"/>
        <w:lang w:val="lv-LV"/>
      </w:rPr>
    </w:pPr>
  </w:p>
  <w:p w14:paraId="15B1F418" w14:textId="77777777" w:rsidR="001F1B72" w:rsidRPr="00A85AE9" w:rsidRDefault="001F1B72" w:rsidP="00A85AE9">
    <w:pPr>
      <w:pStyle w:val="Galvene"/>
      <w:jc w:val="right"/>
      <w:rPr>
        <w:rFonts w:ascii="Times New Roman" w:hAnsi="Times New Roman"/>
        <w:lang w:val="lv-LV"/>
      </w:rPr>
    </w:pPr>
  </w:p>
  <w:p w14:paraId="66EDEE78" w14:textId="77777777" w:rsidR="001F1B72" w:rsidRDefault="001F1B72" w:rsidP="00656950">
    <w:pPr>
      <w:pStyle w:val="Galvene"/>
      <w:rPr>
        <w:rFonts w:ascii="Times New Roman" w:hAnsi="Times New Roman"/>
      </w:rPr>
    </w:pPr>
  </w:p>
  <w:p w14:paraId="50E262CF" w14:textId="77777777" w:rsidR="001F1B72" w:rsidRDefault="001F1B72" w:rsidP="00656950">
    <w:pPr>
      <w:pStyle w:val="Galvene"/>
      <w:rPr>
        <w:rFonts w:ascii="Times New Roman" w:hAnsi="Times New Roman"/>
      </w:rPr>
    </w:pPr>
  </w:p>
  <w:p w14:paraId="17F58AA6" w14:textId="77777777" w:rsidR="001F1B72" w:rsidRDefault="001F1B72" w:rsidP="00656950">
    <w:pPr>
      <w:pStyle w:val="Galvene"/>
      <w:rPr>
        <w:rFonts w:ascii="Times New Roman" w:hAnsi="Times New Roman"/>
      </w:rPr>
    </w:pPr>
  </w:p>
  <w:p w14:paraId="41D4C7EA" w14:textId="77777777" w:rsidR="001F1B72" w:rsidRPr="00A85AE9" w:rsidRDefault="001F1B72">
    <w:pPr>
      <w:pStyle w:val="Galvene"/>
      <w:rPr>
        <w:rFonts w:ascii="Times New Roman" w:hAnsi="Times New Roman"/>
      </w:rPr>
    </w:pPr>
    <w:r>
      <w:rPr>
        <w:noProof/>
        <w:lang w:val="lv-LV" w:eastAsia="lv-LV"/>
      </w:rPr>
      <w:drawing>
        <wp:anchor distT="0" distB="0" distL="114300" distR="114300" simplePos="0" relativeHeight="251656704" behindDoc="1" locked="0" layoutInCell="1" allowOverlap="1" wp14:anchorId="17D0EE29" wp14:editId="454D4634">
          <wp:simplePos x="0" y="0"/>
          <wp:positionH relativeFrom="page">
            <wp:posOffset>1219200</wp:posOffset>
          </wp:positionH>
          <wp:positionV relativeFrom="page">
            <wp:posOffset>742950</wp:posOffset>
          </wp:positionV>
          <wp:extent cx="5671820" cy="1033145"/>
          <wp:effectExtent l="0" t="0" r="5080" b="0"/>
          <wp:wrapNone/>
          <wp:docPr id="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752" behindDoc="1" locked="0" layoutInCell="1" allowOverlap="1" wp14:anchorId="408B1248" wp14:editId="32492262">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25E36" w14:textId="77777777" w:rsidR="001F1B72" w:rsidRDefault="001F1B72" w:rsidP="00656950">
                          <w:pPr>
                            <w:spacing w:after="0" w:line="194" w:lineRule="exact"/>
                            <w:ind w:left="20" w:right="-45"/>
                            <w:jc w:val="center"/>
                            <w:rPr>
                              <w:rFonts w:ascii="Times New Roman" w:eastAsia="Times New Roman" w:hAnsi="Times New Roman"/>
                              <w:sz w:val="17"/>
                              <w:szCs w:val="17"/>
                            </w:rPr>
                          </w:pPr>
                          <w:proofErr w:type="spellStart"/>
                          <w:r>
                            <w:rPr>
                              <w:rFonts w:ascii="Times New Roman" w:eastAsia="Times New Roman" w:hAnsi="Times New Roman"/>
                              <w:color w:val="231F20"/>
                              <w:sz w:val="17"/>
                              <w:szCs w:val="17"/>
                            </w:rPr>
                            <w:t>Čiekurkalna</w:t>
                          </w:r>
                          <w:proofErr w:type="spellEnd"/>
                          <w:r>
                            <w:rPr>
                              <w:rFonts w:ascii="Times New Roman" w:eastAsia="Times New Roman" w:hAnsi="Times New Roman"/>
                              <w:color w:val="231F20"/>
                              <w:sz w:val="17"/>
                              <w:szCs w:val="17"/>
                            </w:rPr>
                            <w:t xml:space="preserve"> 1</w:t>
                          </w:r>
                          <w:r w:rsidRPr="00C541AB">
                            <w:rPr>
                              <w:rFonts w:ascii="Times New Roman" w:eastAsia="Times New Roman" w:hAnsi="Times New Roman"/>
                              <w:color w:val="231F20"/>
                              <w:sz w:val="17"/>
                              <w:szCs w:val="17"/>
                            </w:rPr>
                            <w:t xml:space="preserve">. </w:t>
                          </w:r>
                          <w:proofErr w:type="spellStart"/>
                          <w:r w:rsidRPr="00C541AB">
                            <w:rPr>
                              <w:rFonts w:ascii="Times New Roman" w:eastAsia="Times New Roman" w:hAnsi="Times New Roman"/>
                              <w:color w:val="231F20"/>
                              <w:sz w:val="17"/>
                              <w:szCs w:val="17"/>
                            </w:rPr>
                            <w:t>līnija</w:t>
                          </w:r>
                          <w:proofErr w:type="spellEnd"/>
                          <w:r w:rsidRPr="00C541AB">
                            <w:rPr>
                              <w:rFonts w:ascii="Times New Roman" w:eastAsia="Times New Roman" w:hAnsi="Times New Roman"/>
                              <w:color w:val="231F20"/>
                              <w:sz w:val="17"/>
                              <w:szCs w:val="17"/>
                            </w:rPr>
                            <w:t xml:space="preserve"> 1, k – 4, </w:t>
                          </w:r>
                          <w:proofErr w:type="spellStart"/>
                          <w:smartTag w:uri="urn:schemas-microsoft-com:office:smarttags" w:element="PlaceType">
                            <w:r w:rsidRPr="00C541AB">
                              <w:rPr>
                                <w:rFonts w:ascii="Times New Roman" w:eastAsia="Times New Roman" w:hAnsi="Times New Roman"/>
                                <w:color w:val="231F20"/>
                                <w:sz w:val="17"/>
                                <w:szCs w:val="17"/>
                              </w:rPr>
                              <w:t>Rīga</w:t>
                            </w:r>
                          </w:smartTag>
                          <w:proofErr w:type="spellEnd"/>
                          <w:r w:rsidRPr="00C541AB">
                            <w:rPr>
                              <w:rFonts w:ascii="Times New Roman" w:eastAsia="Times New Roman" w:hAnsi="Times New Roman"/>
                              <w:color w:val="231F20"/>
                              <w:sz w:val="17"/>
                              <w:szCs w:val="17"/>
                            </w:rPr>
                            <w:t xml:space="preserve">, </w:t>
                          </w:r>
                          <w:smartTag w:uri="urn:schemas-microsoft-com:office:smarttags" w:element="PlaceName">
                            <w:smartTag w:uri="urn:schemas-microsoft-com:office:smarttags" w:element="PlaceType">
                              <w:r w:rsidRPr="00C541AB">
                                <w:rPr>
                                  <w:rFonts w:ascii="Times New Roman" w:eastAsia="Times New Roman" w:hAnsi="Times New Roman"/>
                                  <w:color w:val="231F20"/>
                                  <w:sz w:val="17"/>
                                  <w:szCs w:val="17"/>
                                </w:rPr>
                                <w:t>LV</w:t>
                              </w:r>
                            </w:smartTag>
                          </w:smartTag>
                          <w:r w:rsidRPr="00C541AB">
                            <w:rPr>
                              <w:rFonts w:ascii="Times New Roman" w:eastAsia="Times New Roman" w:hAnsi="Times New Roman"/>
                              <w:color w:val="231F20"/>
                              <w:sz w:val="17"/>
                              <w:szCs w:val="17"/>
                            </w:rPr>
                            <w:t xml:space="preserve"> – 1026, </w:t>
                          </w:r>
                          <w:proofErr w:type="spellStart"/>
                          <w:r w:rsidRPr="00C541AB">
                            <w:rPr>
                              <w:rFonts w:ascii="Times New Roman" w:eastAsia="Times New Roman" w:hAnsi="Times New Roman"/>
                              <w:color w:val="231F20"/>
                              <w:sz w:val="17"/>
                              <w:szCs w:val="17"/>
                            </w:rPr>
                            <w:t>tālr</w:t>
                          </w:r>
                          <w:proofErr w:type="spellEnd"/>
                          <w:r w:rsidRPr="00C541AB">
                            <w:rPr>
                              <w:rFonts w:ascii="Times New Roman" w:eastAsia="Times New Roman" w:hAnsi="Times New Roman"/>
                              <w:color w:val="231F20"/>
                              <w:sz w:val="17"/>
                              <w:szCs w:val="17"/>
                            </w:rPr>
                            <w:t xml:space="preserve">. 67829505, e-pasts </w:t>
                          </w:r>
                          <w:r>
                            <w:rPr>
                              <w:rFonts w:ascii="Times New Roman" w:eastAsia="Times New Roman" w:hAnsi="Times New Roman"/>
                              <w:color w:val="231F20"/>
                              <w:sz w:val="17"/>
                              <w:szCs w:val="17"/>
                            </w:rPr>
                            <w:t>pasts</w:t>
                          </w:r>
                          <w:r w:rsidRPr="00C541AB">
                            <w:rPr>
                              <w:rFonts w:ascii="Times New Roman" w:eastAsia="Times New Roman" w:hAnsi="Times New Roman"/>
                              <w:color w:val="231F20"/>
                              <w:sz w:val="17"/>
                              <w:szCs w:val="17"/>
                            </w:rPr>
                            <w:t>@vp.gov.lv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B1248" id="_x0000_t202" coordsize="21600,21600" o:spt="202" path="m,l,21600r21600,l21600,xe">
              <v:stroke joinstyle="miter"/>
              <v:path gradientshapeok="t" o:connecttype="rect"/>
            </v:shapetype>
            <v:shape id="Text Box 43" o:spid="_x0000_s1027"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1E425E36" w14:textId="77777777" w:rsidR="001F1B72" w:rsidRDefault="001F1B72" w:rsidP="00656950">
                    <w:pPr>
                      <w:spacing w:after="0" w:line="194" w:lineRule="exact"/>
                      <w:ind w:left="20" w:right="-45"/>
                      <w:jc w:val="center"/>
                      <w:rPr>
                        <w:rFonts w:ascii="Times New Roman" w:eastAsia="Times New Roman" w:hAnsi="Times New Roman"/>
                        <w:sz w:val="17"/>
                        <w:szCs w:val="17"/>
                      </w:rPr>
                    </w:pPr>
                    <w:proofErr w:type="spellStart"/>
                    <w:r>
                      <w:rPr>
                        <w:rFonts w:ascii="Times New Roman" w:eastAsia="Times New Roman" w:hAnsi="Times New Roman"/>
                        <w:color w:val="231F20"/>
                        <w:sz w:val="17"/>
                        <w:szCs w:val="17"/>
                      </w:rPr>
                      <w:t>Čiekurkalna</w:t>
                    </w:r>
                    <w:proofErr w:type="spellEnd"/>
                    <w:r>
                      <w:rPr>
                        <w:rFonts w:ascii="Times New Roman" w:eastAsia="Times New Roman" w:hAnsi="Times New Roman"/>
                        <w:color w:val="231F20"/>
                        <w:sz w:val="17"/>
                        <w:szCs w:val="17"/>
                      </w:rPr>
                      <w:t xml:space="preserve"> 1</w:t>
                    </w:r>
                    <w:r w:rsidRPr="00C541AB">
                      <w:rPr>
                        <w:rFonts w:ascii="Times New Roman" w:eastAsia="Times New Roman" w:hAnsi="Times New Roman"/>
                        <w:color w:val="231F20"/>
                        <w:sz w:val="17"/>
                        <w:szCs w:val="17"/>
                      </w:rPr>
                      <w:t xml:space="preserve">. </w:t>
                    </w:r>
                    <w:proofErr w:type="spellStart"/>
                    <w:proofErr w:type="gramStart"/>
                    <w:r w:rsidRPr="00C541AB">
                      <w:rPr>
                        <w:rFonts w:ascii="Times New Roman" w:eastAsia="Times New Roman" w:hAnsi="Times New Roman"/>
                        <w:color w:val="231F20"/>
                        <w:sz w:val="17"/>
                        <w:szCs w:val="17"/>
                      </w:rPr>
                      <w:t>līnija</w:t>
                    </w:r>
                    <w:proofErr w:type="spellEnd"/>
                    <w:proofErr w:type="gramEnd"/>
                    <w:r w:rsidRPr="00C541AB">
                      <w:rPr>
                        <w:rFonts w:ascii="Times New Roman" w:eastAsia="Times New Roman" w:hAnsi="Times New Roman"/>
                        <w:color w:val="231F20"/>
                        <w:sz w:val="17"/>
                        <w:szCs w:val="17"/>
                      </w:rPr>
                      <w:t xml:space="preserve"> 1, k – 4, </w:t>
                    </w:r>
                    <w:proofErr w:type="spellStart"/>
                    <w:smartTag w:uri="urn:schemas-microsoft-com:office:smarttags" w:element="PlaceType">
                      <w:r w:rsidRPr="00C541AB">
                        <w:rPr>
                          <w:rFonts w:ascii="Times New Roman" w:eastAsia="Times New Roman" w:hAnsi="Times New Roman"/>
                          <w:color w:val="231F20"/>
                          <w:sz w:val="17"/>
                          <w:szCs w:val="17"/>
                        </w:rPr>
                        <w:t>Rīga</w:t>
                      </w:r>
                    </w:smartTag>
                    <w:proofErr w:type="spellEnd"/>
                    <w:r w:rsidRPr="00C541AB">
                      <w:rPr>
                        <w:rFonts w:ascii="Times New Roman" w:eastAsia="Times New Roman" w:hAnsi="Times New Roman"/>
                        <w:color w:val="231F20"/>
                        <w:sz w:val="17"/>
                        <w:szCs w:val="17"/>
                      </w:rPr>
                      <w:t xml:space="preserve">, </w:t>
                    </w:r>
                    <w:smartTag w:uri="urn:schemas-microsoft-com:office:smarttags" w:element="PlaceName">
                      <w:smartTag w:uri="urn:schemas-microsoft-com:office:smarttags" w:element="PlaceType">
                        <w:r w:rsidRPr="00C541AB">
                          <w:rPr>
                            <w:rFonts w:ascii="Times New Roman" w:eastAsia="Times New Roman" w:hAnsi="Times New Roman"/>
                            <w:color w:val="231F20"/>
                            <w:sz w:val="17"/>
                            <w:szCs w:val="17"/>
                          </w:rPr>
                          <w:t>LV</w:t>
                        </w:r>
                      </w:smartTag>
                    </w:smartTag>
                    <w:r w:rsidRPr="00C541AB">
                      <w:rPr>
                        <w:rFonts w:ascii="Times New Roman" w:eastAsia="Times New Roman" w:hAnsi="Times New Roman"/>
                        <w:color w:val="231F20"/>
                        <w:sz w:val="17"/>
                        <w:szCs w:val="17"/>
                      </w:rPr>
                      <w:t xml:space="preserve"> – 1026, </w:t>
                    </w:r>
                    <w:proofErr w:type="spellStart"/>
                    <w:r w:rsidRPr="00C541AB">
                      <w:rPr>
                        <w:rFonts w:ascii="Times New Roman" w:eastAsia="Times New Roman" w:hAnsi="Times New Roman"/>
                        <w:color w:val="231F20"/>
                        <w:sz w:val="17"/>
                        <w:szCs w:val="17"/>
                      </w:rPr>
                      <w:t>tālr</w:t>
                    </w:r>
                    <w:proofErr w:type="spellEnd"/>
                    <w:r w:rsidRPr="00C541AB">
                      <w:rPr>
                        <w:rFonts w:ascii="Times New Roman" w:eastAsia="Times New Roman" w:hAnsi="Times New Roman"/>
                        <w:color w:val="231F20"/>
                        <w:sz w:val="17"/>
                        <w:szCs w:val="17"/>
                      </w:rPr>
                      <w:t xml:space="preserve">. 67829505, e-pasts </w:t>
                    </w:r>
                    <w:r>
                      <w:rPr>
                        <w:rFonts w:ascii="Times New Roman" w:eastAsia="Times New Roman" w:hAnsi="Times New Roman"/>
                        <w:color w:val="231F20"/>
                        <w:sz w:val="17"/>
                        <w:szCs w:val="17"/>
                      </w:rPr>
                      <w:t>pasts</w:t>
                    </w:r>
                    <w:r w:rsidRPr="00C541AB">
                      <w:rPr>
                        <w:rFonts w:ascii="Times New Roman" w:eastAsia="Times New Roman" w:hAnsi="Times New Roman"/>
                        <w:color w:val="231F20"/>
                        <w:sz w:val="17"/>
                        <w:szCs w:val="17"/>
                      </w:rPr>
                      <w:t>@vp.gov.lv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14:anchorId="3AB8D55B" wp14:editId="5FDDD009">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355F9"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740306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13" w15:restartNumberingAfterBreak="0">
    <w:nsid w:val="01461AE7"/>
    <w:multiLevelType w:val="multilevel"/>
    <w:tmpl w:val="8B6076B6"/>
    <w:lvl w:ilvl="0">
      <w:start w:val="1"/>
      <w:numFmt w:val="decimal"/>
      <w:lvlText w:val="%1."/>
      <w:lvlJc w:val="left"/>
      <w:pPr>
        <w:ind w:left="644" w:hanging="360"/>
      </w:pPr>
    </w:lvl>
    <w:lvl w:ilvl="1">
      <w:start w:val="1"/>
      <w:numFmt w:val="decimal"/>
      <w:lvlText w:val="%1.%2."/>
      <w:lvlJc w:val="left"/>
      <w:pPr>
        <w:ind w:left="574" w:hanging="432"/>
      </w:pPr>
      <w:rPr>
        <w:color w:val="000000" w:themeColor="text1"/>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43B6A36"/>
    <w:multiLevelType w:val="multilevel"/>
    <w:tmpl w:val="49DAADD4"/>
    <w:lvl w:ilvl="0">
      <w:start w:val="56"/>
      <w:numFmt w:val="decimal"/>
      <w:lvlText w:val="%1."/>
      <w:lvlJc w:val="left"/>
      <w:pPr>
        <w:tabs>
          <w:tab w:val="num" w:pos="525"/>
        </w:tabs>
        <w:ind w:left="525" w:hanging="525"/>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5" w15:restartNumberingAfterBreak="0">
    <w:nsid w:val="099C4E50"/>
    <w:multiLevelType w:val="multilevel"/>
    <w:tmpl w:val="4774A386"/>
    <w:lvl w:ilvl="0">
      <w:start w:val="138"/>
      <w:numFmt w:val="decimal"/>
      <w:lvlText w:val="%1."/>
      <w:lvlJc w:val="left"/>
      <w:pPr>
        <w:ind w:left="660" w:hanging="6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0A8129D7"/>
    <w:multiLevelType w:val="multilevel"/>
    <w:tmpl w:val="49DAADD4"/>
    <w:lvl w:ilvl="0">
      <w:start w:val="56"/>
      <w:numFmt w:val="decimal"/>
      <w:lvlText w:val="%1."/>
      <w:lvlJc w:val="left"/>
      <w:pPr>
        <w:tabs>
          <w:tab w:val="num" w:pos="525"/>
        </w:tabs>
        <w:ind w:left="525" w:hanging="52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7" w15:restartNumberingAfterBreak="0">
    <w:nsid w:val="0A97781F"/>
    <w:multiLevelType w:val="multilevel"/>
    <w:tmpl w:val="49DAADD4"/>
    <w:lvl w:ilvl="0">
      <w:start w:val="56"/>
      <w:numFmt w:val="decimal"/>
      <w:lvlText w:val="%1."/>
      <w:lvlJc w:val="left"/>
      <w:pPr>
        <w:tabs>
          <w:tab w:val="num" w:pos="667"/>
        </w:tabs>
        <w:ind w:left="667" w:hanging="525"/>
      </w:pPr>
      <w:rPr>
        <w:rFonts w:hint="default"/>
      </w:rPr>
    </w:lvl>
    <w:lvl w:ilvl="1">
      <w:start w:val="1"/>
      <w:numFmt w:val="decimal"/>
      <w:lvlText w:val="%1.%2."/>
      <w:lvlJc w:val="left"/>
      <w:pPr>
        <w:tabs>
          <w:tab w:val="num" w:pos="1402"/>
        </w:tabs>
        <w:ind w:left="1402" w:hanging="720"/>
      </w:pPr>
      <w:rPr>
        <w:rFonts w:hint="default"/>
      </w:rPr>
    </w:lvl>
    <w:lvl w:ilvl="2">
      <w:start w:val="1"/>
      <w:numFmt w:val="decimal"/>
      <w:lvlText w:val="%1.%2.%3."/>
      <w:lvlJc w:val="left"/>
      <w:pPr>
        <w:tabs>
          <w:tab w:val="num" w:pos="1942"/>
        </w:tabs>
        <w:ind w:left="1942" w:hanging="720"/>
      </w:pPr>
      <w:rPr>
        <w:rFonts w:hint="default"/>
      </w:rPr>
    </w:lvl>
    <w:lvl w:ilvl="3">
      <w:start w:val="1"/>
      <w:numFmt w:val="decimal"/>
      <w:lvlText w:val="%1.%2.%3.%4."/>
      <w:lvlJc w:val="left"/>
      <w:pPr>
        <w:tabs>
          <w:tab w:val="num" w:pos="2842"/>
        </w:tabs>
        <w:ind w:left="2842" w:hanging="1080"/>
      </w:pPr>
      <w:rPr>
        <w:rFonts w:hint="default"/>
      </w:rPr>
    </w:lvl>
    <w:lvl w:ilvl="4">
      <w:start w:val="1"/>
      <w:numFmt w:val="decimal"/>
      <w:lvlText w:val="%1.%2.%3.%4.%5."/>
      <w:lvlJc w:val="left"/>
      <w:pPr>
        <w:tabs>
          <w:tab w:val="num" w:pos="3382"/>
        </w:tabs>
        <w:ind w:left="3382" w:hanging="1080"/>
      </w:pPr>
      <w:rPr>
        <w:rFonts w:hint="default"/>
      </w:rPr>
    </w:lvl>
    <w:lvl w:ilvl="5">
      <w:start w:val="1"/>
      <w:numFmt w:val="decimal"/>
      <w:lvlText w:val="%1.%2.%3.%4.%5.%6."/>
      <w:lvlJc w:val="left"/>
      <w:pPr>
        <w:tabs>
          <w:tab w:val="num" w:pos="4282"/>
        </w:tabs>
        <w:ind w:left="4282" w:hanging="1440"/>
      </w:pPr>
      <w:rPr>
        <w:rFonts w:hint="default"/>
      </w:rPr>
    </w:lvl>
    <w:lvl w:ilvl="6">
      <w:start w:val="1"/>
      <w:numFmt w:val="decimal"/>
      <w:lvlText w:val="%1.%2.%3.%4.%5.%6.%7."/>
      <w:lvlJc w:val="left"/>
      <w:pPr>
        <w:tabs>
          <w:tab w:val="num" w:pos="4822"/>
        </w:tabs>
        <w:ind w:left="4822" w:hanging="1440"/>
      </w:pPr>
      <w:rPr>
        <w:rFonts w:hint="default"/>
      </w:rPr>
    </w:lvl>
    <w:lvl w:ilvl="7">
      <w:start w:val="1"/>
      <w:numFmt w:val="decimal"/>
      <w:lvlText w:val="%1.%2.%3.%4.%5.%6.%7.%8."/>
      <w:lvlJc w:val="left"/>
      <w:pPr>
        <w:tabs>
          <w:tab w:val="num" w:pos="5722"/>
        </w:tabs>
        <w:ind w:left="5722" w:hanging="1800"/>
      </w:pPr>
      <w:rPr>
        <w:rFonts w:hint="default"/>
      </w:rPr>
    </w:lvl>
    <w:lvl w:ilvl="8">
      <w:start w:val="1"/>
      <w:numFmt w:val="decimal"/>
      <w:lvlText w:val="%1.%2.%3.%4.%5.%6.%7.%8.%9."/>
      <w:lvlJc w:val="left"/>
      <w:pPr>
        <w:tabs>
          <w:tab w:val="num" w:pos="6262"/>
        </w:tabs>
        <w:ind w:left="6262" w:hanging="1800"/>
      </w:pPr>
      <w:rPr>
        <w:rFonts w:hint="default"/>
      </w:rPr>
    </w:lvl>
  </w:abstractNum>
  <w:abstractNum w:abstractNumId="18" w15:restartNumberingAfterBreak="0">
    <w:nsid w:val="0E0B6EF2"/>
    <w:multiLevelType w:val="multilevel"/>
    <w:tmpl w:val="71320626"/>
    <w:lvl w:ilvl="0">
      <w:start w:val="9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43D132F"/>
    <w:multiLevelType w:val="hybridMultilevel"/>
    <w:tmpl w:val="F13C0DCC"/>
    <w:lvl w:ilvl="0" w:tplc="0426000F">
      <w:start w:val="8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5367AC3"/>
    <w:multiLevelType w:val="multilevel"/>
    <w:tmpl w:val="A112C69A"/>
    <w:lvl w:ilvl="0">
      <w:start w:val="116"/>
      <w:numFmt w:val="decimal"/>
      <w:lvlText w:val="%1."/>
      <w:lvlJc w:val="left"/>
      <w:pPr>
        <w:ind w:left="525" w:hanging="525"/>
      </w:pPr>
      <w:rPr>
        <w:rFonts w:hint="default"/>
        <w:b w:val="0"/>
      </w:rPr>
    </w:lvl>
    <w:lvl w:ilvl="1">
      <w:start w:val="1"/>
      <w:numFmt w:val="decimal"/>
      <w:lvlText w:val="%1.%2."/>
      <w:lvlJc w:val="left"/>
      <w:pPr>
        <w:ind w:left="1003" w:hanging="720"/>
      </w:pPr>
      <w:rPr>
        <w:rFonts w:hint="default"/>
        <w:color w:val="auto"/>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8696" w:hanging="1800"/>
      </w:pPr>
      <w:rPr>
        <w:rFonts w:hint="default"/>
      </w:rPr>
    </w:lvl>
  </w:abstractNum>
  <w:abstractNum w:abstractNumId="21" w15:restartNumberingAfterBreak="0">
    <w:nsid w:val="19B15E58"/>
    <w:multiLevelType w:val="hybridMultilevel"/>
    <w:tmpl w:val="D742C0BC"/>
    <w:lvl w:ilvl="0" w:tplc="0409000F">
      <w:start w:val="8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825432"/>
    <w:multiLevelType w:val="multilevel"/>
    <w:tmpl w:val="DDB4E5CA"/>
    <w:lvl w:ilvl="0">
      <w:start w:val="1"/>
      <w:numFmt w:val="decimal"/>
      <w:lvlText w:val="%1."/>
      <w:lvlJc w:val="left"/>
      <w:pPr>
        <w:ind w:left="360" w:hanging="360"/>
      </w:pPr>
      <w:rPr>
        <w:sz w:val="28"/>
        <w:szCs w:val="28"/>
      </w:rPr>
    </w:lvl>
    <w:lvl w:ilvl="1">
      <w:start w:val="1"/>
      <w:numFmt w:val="decimal"/>
      <w:lvlText w:val="%1.%2."/>
      <w:lvlJc w:val="left"/>
      <w:pPr>
        <w:ind w:left="715" w:hanging="432"/>
      </w:pPr>
      <w:rPr>
        <w:color w:val="000000" w:themeColor="text1"/>
      </w:rPr>
    </w:lvl>
    <w:lvl w:ilvl="2">
      <w:start w:val="1"/>
      <w:numFmt w:val="decimal"/>
      <w:lvlText w:val="%1.%2.%3."/>
      <w:lvlJc w:val="left"/>
      <w:pPr>
        <w:ind w:left="1071"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23" w15:restartNumberingAfterBreak="0">
    <w:nsid w:val="2E867A1A"/>
    <w:multiLevelType w:val="multilevel"/>
    <w:tmpl w:val="1B9A494E"/>
    <w:lvl w:ilvl="0">
      <w:start w:val="95"/>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301423C1"/>
    <w:multiLevelType w:val="hybridMultilevel"/>
    <w:tmpl w:val="7C7E91B8"/>
    <w:lvl w:ilvl="0" w:tplc="0426000F">
      <w:start w:val="9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49B49B6"/>
    <w:multiLevelType w:val="hybridMultilevel"/>
    <w:tmpl w:val="0B1815EC"/>
    <w:lvl w:ilvl="0" w:tplc="77067E26">
      <w:start w:val="123"/>
      <w:numFmt w:val="decimal"/>
      <w:lvlText w:val="%1."/>
      <w:lvlJc w:val="left"/>
      <w:pPr>
        <w:ind w:left="825" w:hanging="465"/>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4216F71"/>
    <w:multiLevelType w:val="multilevel"/>
    <w:tmpl w:val="8B6076B6"/>
    <w:lvl w:ilvl="0">
      <w:start w:val="1"/>
      <w:numFmt w:val="decimal"/>
      <w:lvlText w:val="%1."/>
      <w:lvlJc w:val="left"/>
      <w:pPr>
        <w:ind w:left="644" w:hanging="360"/>
      </w:pPr>
    </w:lvl>
    <w:lvl w:ilvl="1">
      <w:start w:val="1"/>
      <w:numFmt w:val="decimal"/>
      <w:lvlText w:val="%1.%2."/>
      <w:lvlJc w:val="left"/>
      <w:pPr>
        <w:ind w:left="574" w:hanging="432"/>
      </w:pPr>
      <w:rPr>
        <w:color w:val="000000" w:themeColor="text1"/>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E87031"/>
    <w:multiLevelType w:val="multilevel"/>
    <w:tmpl w:val="49DAADD4"/>
    <w:lvl w:ilvl="0">
      <w:start w:val="56"/>
      <w:numFmt w:val="decimal"/>
      <w:lvlText w:val="%1."/>
      <w:lvlJc w:val="left"/>
      <w:pPr>
        <w:tabs>
          <w:tab w:val="num" w:pos="525"/>
        </w:tabs>
        <w:ind w:left="525" w:hanging="52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8" w15:restartNumberingAfterBreak="0">
    <w:nsid w:val="5DB70631"/>
    <w:multiLevelType w:val="multilevel"/>
    <w:tmpl w:val="8B6076B6"/>
    <w:lvl w:ilvl="0">
      <w:start w:val="1"/>
      <w:numFmt w:val="decimal"/>
      <w:lvlText w:val="%1."/>
      <w:lvlJc w:val="left"/>
      <w:pPr>
        <w:ind w:left="644" w:hanging="360"/>
      </w:pPr>
    </w:lvl>
    <w:lvl w:ilvl="1">
      <w:start w:val="1"/>
      <w:numFmt w:val="decimal"/>
      <w:lvlText w:val="%1.%2."/>
      <w:lvlJc w:val="left"/>
      <w:pPr>
        <w:ind w:left="574" w:hanging="432"/>
      </w:pPr>
      <w:rPr>
        <w:color w:val="000000" w:themeColor="text1"/>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4B1543"/>
    <w:multiLevelType w:val="multilevel"/>
    <w:tmpl w:val="5E101E00"/>
    <w:lvl w:ilvl="0">
      <w:start w:val="112"/>
      <w:numFmt w:val="decimal"/>
      <w:lvlText w:val="%1."/>
      <w:lvlJc w:val="left"/>
      <w:pPr>
        <w:ind w:left="825" w:hanging="465"/>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0" w15:restartNumberingAfterBreak="0">
    <w:nsid w:val="64880B74"/>
    <w:multiLevelType w:val="hybridMultilevel"/>
    <w:tmpl w:val="BEDA4142"/>
    <w:lvl w:ilvl="0" w:tplc="99DE7DD4">
      <w:start w:val="88"/>
      <w:numFmt w:val="decimal"/>
      <w:lvlText w:val="%1."/>
      <w:lvlJc w:val="left"/>
      <w:pPr>
        <w:ind w:left="502" w:hanging="360"/>
      </w:pPr>
      <w:rPr>
        <w:rFonts w:hint="default"/>
        <w:color w:val="auto"/>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1" w15:restartNumberingAfterBreak="0">
    <w:nsid w:val="67457F9D"/>
    <w:multiLevelType w:val="multilevel"/>
    <w:tmpl w:val="4F18E4DE"/>
    <w:lvl w:ilvl="0">
      <w:start w:val="106"/>
      <w:numFmt w:val="decimal"/>
      <w:lvlText w:val="%1."/>
      <w:lvlJc w:val="left"/>
      <w:pPr>
        <w:ind w:left="607" w:hanging="465"/>
      </w:pPr>
      <w:rPr>
        <w:rFonts w:hint="default"/>
      </w:rPr>
    </w:lvl>
    <w:lvl w:ilvl="1">
      <w:start w:val="1"/>
      <w:numFmt w:val="decimal"/>
      <w:isLgl/>
      <w:lvlText w:val="%1.%2."/>
      <w:lvlJc w:val="left"/>
      <w:pPr>
        <w:ind w:left="1582" w:hanging="720"/>
      </w:pPr>
      <w:rPr>
        <w:rFonts w:hint="default"/>
      </w:rPr>
    </w:lvl>
    <w:lvl w:ilvl="2">
      <w:start w:val="1"/>
      <w:numFmt w:val="decimal"/>
      <w:isLgl/>
      <w:lvlText w:val="%1.%2.%3."/>
      <w:lvlJc w:val="left"/>
      <w:pPr>
        <w:ind w:left="2302" w:hanging="720"/>
      </w:pPr>
      <w:rPr>
        <w:rFonts w:hint="default"/>
      </w:rPr>
    </w:lvl>
    <w:lvl w:ilvl="3">
      <w:start w:val="1"/>
      <w:numFmt w:val="decimal"/>
      <w:isLgl/>
      <w:lvlText w:val="%1.%2.%3.%4."/>
      <w:lvlJc w:val="left"/>
      <w:pPr>
        <w:ind w:left="3382" w:hanging="1080"/>
      </w:pPr>
      <w:rPr>
        <w:rFonts w:hint="default"/>
      </w:rPr>
    </w:lvl>
    <w:lvl w:ilvl="4">
      <w:start w:val="1"/>
      <w:numFmt w:val="decimal"/>
      <w:isLgl/>
      <w:lvlText w:val="%1.%2.%3.%4.%5."/>
      <w:lvlJc w:val="left"/>
      <w:pPr>
        <w:ind w:left="4102" w:hanging="1080"/>
      </w:pPr>
      <w:rPr>
        <w:rFonts w:hint="default"/>
      </w:rPr>
    </w:lvl>
    <w:lvl w:ilvl="5">
      <w:start w:val="1"/>
      <w:numFmt w:val="decimal"/>
      <w:isLgl/>
      <w:lvlText w:val="%1.%2.%3.%4.%5.%6."/>
      <w:lvlJc w:val="left"/>
      <w:pPr>
        <w:ind w:left="5182" w:hanging="1440"/>
      </w:pPr>
      <w:rPr>
        <w:rFonts w:hint="default"/>
      </w:rPr>
    </w:lvl>
    <w:lvl w:ilvl="6">
      <w:start w:val="1"/>
      <w:numFmt w:val="decimal"/>
      <w:isLgl/>
      <w:lvlText w:val="%1.%2.%3.%4.%5.%6.%7."/>
      <w:lvlJc w:val="left"/>
      <w:pPr>
        <w:ind w:left="5902" w:hanging="1440"/>
      </w:pPr>
      <w:rPr>
        <w:rFonts w:hint="default"/>
      </w:rPr>
    </w:lvl>
    <w:lvl w:ilvl="7">
      <w:start w:val="1"/>
      <w:numFmt w:val="decimal"/>
      <w:isLgl/>
      <w:lvlText w:val="%1.%2.%3.%4.%5.%6.%7.%8."/>
      <w:lvlJc w:val="left"/>
      <w:pPr>
        <w:ind w:left="6982" w:hanging="1800"/>
      </w:pPr>
      <w:rPr>
        <w:rFonts w:hint="default"/>
      </w:rPr>
    </w:lvl>
    <w:lvl w:ilvl="8">
      <w:start w:val="1"/>
      <w:numFmt w:val="decimal"/>
      <w:isLgl/>
      <w:lvlText w:val="%1.%2.%3.%4.%5.%6.%7.%8.%9."/>
      <w:lvlJc w:val="left"/>
      <w:pPr>
        <w:ind w:left="7702" w:hanging="1800"/>
      </w:pPr>
      <w:rPr>
        <w:rFonts w:hint="default"/>
      </w:rPr>
    </w:lvl>
  </w:abstractNum>
  <w:abstractNum w:abstractNumId="32" w15:restartNumberingAfterBreak="0">
    <w:nsid w:val="698E2C4F"/>
    <w:multiLevelType w:val="multilevel"/>
    <w:tmpl w:val="09F41914"/>
    <w:lvl w:ilvl="0">
      <w:start w:val="124"/>
      <w:numFmt w:val="decimal"/>
      <w:lvlText w:val="%1."/>
      <w:lvlJc w:val="left"/>
      <w:pPr>
        <w:ind w:left="660" w:hanging="6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27"/>
  </w:num>
  <w:num w:numId="15">
    <w:abstractNumId w:val="22"/>
  </w:num>
  <w:num w:numId="16">
    <w:abstractNumId w:val="14"/>
  </w:num>
  <w:num w:numId="17">
    <w:abstractNumId w:val="18"/>
  </w:num>
  <w:num w:numId="18">
    <w:abstractNumId w:val="17"/>
  </w:num>
  <w:num w:numId="19">
    <w:abstractNumId w:val="16"/>
  </w:num>
  <w:num w:numId="20">
    <w:abstractNumId w:val="24"/>
  </w:num>
  <w:num w:numId="21">
    <w:abstractNumId w:val="25"/>
  </w:num>
  <w:num w:numId="22">
    <w:abstractNumId w:val="32"/>
  </w:num>
  <w:num w:numId="23">
    <w:abstractNumId w:val="15"/>
  </w:num>
  <w:num w:numId="24">
    <w:abstractNumId w:val="21"/>
  </w:num>
  <w:num w:numId="25">
    <w:abstractNumId w:val="29"/>
  </w:num>
  <w:num w:numId="26">
    <w:abstractNumId w:val="31"/>
  </w:num>
  <w:num w:numId="27">
    <w:abstractNumId w:val="28"/>
  </w:num>
  <w:num w:numId="28">
    <w:abstractNumId w:val="23"/>
  </w:num>
  <w:num w:numId="29">
    <w:abstractNumId w:val="30"/>
  </w:num>
  <w:num w:numId="30">
    <w:abstractNumId w:val="19"/>
  </w:num>
  <w:num w:numId="31">
    <w:abstractNumId w:val="20"/>
  </w:num>
  <w:num w:numId="32">
    <w:abstractNumId w:val="2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50"/>
    <w:rsid w:val="00006384"/>
    <w:rsid w:val="00011960"/>
    <w:rsid w:val="0001374B"/>
    <w:rsid w:val="00015AB3"/>
    <w:rsid w:val="000221DD"/>
    <w:rsid w:val="00023EB1"/>
    <w:rsid w:val="00026735"/>
    <w:rsid w:val="00026820"/>
    <w:rsid w:val="00030349"/>
    <w:rsid w:val="000422D4"/>
    <w:rsid w:val="00042BBF"/>
    <w:rsid w:val="0004730D"/>
    <w:rsid w:val="00056CBE"/>
    <w:rsid w:val="000613BF"/>
    <w:rsid w:val="000661CB"/>
    <w:rsid w:val="000712F2"/>
    <w:rsid w:val="00072008"/>
    <w:rsid w:val="00073441"/>
    <w:rsid w:val="00074E0B"/>
    <w:rsid w:val="00080EAB"/>
    <w:rsid w:val="000818B6"/>
    <w:rsid w:val="00081C8B"/>
    <w:rsid w:val="00085E03"/>
    <w:rsid w:val="000A1A4B"/>
    <w:rsid w:val="000A22DE"/>
    <w:rsid w:val="000A3995"/>
    <w:rsid w:val="000A4D8E"/>
    <w:rsid w:val="000A50C3"/>
    <w:rsid w:val="000B4D34"/>
    <w:rsid w:val="000B5046"/>
    <w:rsid w:val="000C225C"/>
    <w:rsid w:val="000C46AE"/>
    <w:rsid w:val="000D3357"/>
    <w:rsid w:val="000D5761"/>
    <w:rsid w:val="000D64DB"/>
    <w:rsid w:val="000D6A59"/>
    <w:rsid w:val="000D782F"/>
    <w:rsid w:val="000E0009"/>
    <w:rsid w:val="000E4BD6"/>
    <w:rsid w:val="000E75E5"/>
    <w:rsid w:val="000F15E4"/>
    <w:rsid w:val="000F308D"/>
    <w:rsid w:val="000F4373"/>
    <w:rsid w:val="000F464B"/>
    <w:rsid w:val="000F482D"/>
    <w:rsid w:val="00102C83"/>
    <w:rsid w:val="00104399"/>
    <w:rsid w:val="00104550"/>
    <w:rsid w:val="00105520"/>
    <w:rsid w:val="00105E06"/>
    <w:rsid w:val="00106581"/>
    <w:rsid w:val="001116DB"/>
    <w:rsid w:val="0011341E"/>
    <w:rsid w:val="0011670F"/>
    <w:rsid w:val="00121756"/>
    <w:rsid w:val="00124173"/>
    <w:rsid w:val="001247E2"/>
    <w:rsid w:val="00127E30"/>
    <w:rsid w:val="00133EB2"/>
    <w:rsid w:val="00136939"/>
    <w:rsid w:val="00137D25"/>
    <w:rsid w:val="00140D4B"/>
    <w:rsid w:val="001437FE"/>
    <w:rsid w:val="00145974"/>
    <w:rsid w:val="00147222"/>
    <w:rsid w:val="001506C9"/>
    <w:rsid w:val="00151091"/>
    <w:rsid w:val="0015347A"/>
    <w:rsid w:val="00154886"/>
    <w:rsid w:val="00154ECD"/>
    <w:rsid w:val="00155E62"/>
    <w:rsid w:val="00157757"/>
    <w:rsid w:val="001632E7"/>
    <w:rsid w:val="001636D0"/>
    <w:rsid w:val="001706FA"/>
    <w:rsid w:val="001710A4"/>
    <w:rsid w:val="00171F13"/>
    <w:rsid w:val="00187FA8"/>
    <w:rsid w:val="00190D36"/>
    <w:rsid w:val="00194648"/>
    <w:rsid w:val="00196CB3"/>
    <w:rsid w:val="00197DC5"/>
    <w:rsid w:val="001A3F5B"/>
    <w:rsid w:val="001A435A"/>
    <w:rsid w:val="001A557F"/>
    <w:rsid w:val="001B1C21"/>
    <w:rsid w:val="001B2A47"/>
    <w:rsid w:val="001C36A2"/>
    <w:rsid w:val="001C3A8E"/>
    <w:rsid w:val="001C4300"/>
    <w:rsid w:val="001D37A6"/>
    <w:rsid w:val="001D557E"/>
    <w:rsid w:val="001E2F53"/>
    <w:rsid w:val="001E3C44"/>
    <w:rsid w:val="001E52CE"/>
    <w:rsid w:val="001E5BD1"/>
    <w:rsid w:val="001F035A"/>
    <w:rsid w:val="001F1B72"/>
    <w:rsid w:val="001F4025"/>
    <w:rsid w:val="0020557B"/>
    <w:rsid w:val="00210BCB"/>
    <w:rsid w:val="00210EEF"/>
    <w:rsid w:val="00212469"/>
    <w:rsid w:val="00213049"/>
    <w:rsid w:val="00214D0C"/>
    <w:rsid w:val="00230F4E"/>
    <w:rsid w:val="00231D4D"/>
    <w:rsid w:val="0023245F"/>
    <w:rsid w:val="00235048"/>
    <w:rsid w:val="002414E0"/>
    <w:rsid w:val="00241EFA"/>
    <w:rsid w:val="00243092"/>
    <w:rsid w:val="002434E7"/>
    <w:rsid w:val="0024652E"/>
    <w:rsid w:val="0025010D"/>
    <w:rsid w:val="002573FE"/>
    <w:rsid w:val="00257677"/>
    <w:rsid w:val="0025777A"/>
    <w:rsid w:val="0026063F"/>
    <w:rsid w:val="00263CAB"/>
    <w:rsid w:val="0026422D"/>
    <w:rsid w:val="002705FC"/>
    <w:rsid w:val="00270701"/>
    <w:rsid w:val="002745B9"/>
    <w:rsid w:val="00275B9E"/>
    <w:rsid w:val="00280214"/>
    <w:rsid w:val="00280E02"/>
    <w:rsid w:val="002834BF"/>
    <w:rsid w:val="00287D4C"/>
    <w:rsid w:val="002930EA"/>
    <w:rsid w:val="002B7C4E"/>
    <w:rsid w:val="002C4465"/>
    <w:rsid w:val="002D2172"/>
    <w:rsid w:val="002D4574"/>
    <w:rsid w:val="002D569D"/>
    <w:rsid w:val="002D630C"/>
    <w:rsid w:val="002E0151"/>
    <w:rsid w:val="002E1474"/>
    <w:rsid w:val="002E79C8"/>
    <w:rsid w:val="002E7AA7"/>
    <w:rsid w:val="002F2EDF"/>
    <w:rsid w:val="002F7BE1"/>
    <w:rsid w:val="00304E31"/>
    <w:rsid w:val="00305202"/>
    <w:rsid w:val="00307CF8"/>
    <w:rsid w:val="0031355C"/>
    <w:rsid w:val="003156E5"/>
    <w:rsid w:val="00321540"/>
    <w:rsid w:val="003238DA"/>
    <w:rsid w:val="0033019B"/>
    <w:rsid w:val="00331004"/>
    <w:rsid w:val="00331E06"/>
    <w:rsid w:val="0033368C"/>
    <w:rsid w:val="0033520F"/>
    <w:rsid w:val="00340A22"/>
    <w:rsid w:val="0034243F"/>
    <w:rsid w:val="003560BB"/>
    <w:rsid w:val="00356BE8"/>
    <w:rsid w:val="003603FD"/>
    <w:rsid w:val="0036067F"/>
    <w:rsid w:val="00360961"/>
    <w:rsid w:val="00360BF6"/>
    <w:rsid w:val="00360DAA"/>
    <w:rsid w:val="00366580"/>
    <w:rsid w:val="00367FAA"/>
    <w:rsid w:val="00372497"/>
    <w:rsid w:val="003735DE"/>
    <w:rsid w:val="00374757"/>
    <w:rsid w:val="00374DB9"/>
    <w:rsid w:val="00387BA9"/>
    <w:rsid w:val="00390EAB"/>
    <w:rsid w:val="0039218A"/>
    <w:rsid w:val="003A05C7"/>
    <w:rsid w:val="003A145E"/>
    <w:rsid w:val="003A2D89"/>
    <w:rsid w:val="003B0633"/>
    <w:rsid w:val="003C03C1"/>
    <w:rsid w:val="003C6F16"/>
    <w:rsid w:val="003D03E0"/>
    <w:rsid w:val="003D0B2A"/>
    <w:rsid w:val="003D185A"/>
    <w:rsid w:val="003D19E8"/>
    <w:rsid w:val="003D2764"/>
    <w:rsid w:val="003D32AB"/>
    <w:rsid w:val="003D4D37"/>
    <w:rsid w:val="003D7621"/>
    <w:rsid w:val="003F070E"/>
    <w:rsid w:val="003F6100"/>
    <w:rsid w:val="003F769C"/>
    <w:rsid w:val="00400950"/>
    <w:rsid w:val="004077CF"/>
    <w:rsid w:val="00421638"/>
    <w:rsid w:val="004239A7"/>
    <w:rsid w:val="004317D6"/>
    <w:rsid w:val="004342F8"/>
    <w:rsid w:val="00435788"/>
    <w:rsid w:val="00441336"/>
    <w:rsid w:val="00441759"/>
    <w:rsid w:val="00444452"/>
    <w:rsid w:val="00444AC1"/>
    <w:rsid w:val="004456DE"/>
    <w:rsid w:val="0045419E"/>
    <w:rsid w:val="00455062"/>
    <w:rsid w:val="004675C6"/>
    <w:rsid w:val="004700EC"/>
    <w:rsid w:val="00486012"/>
    <w:rsid w:val="0049685B"/>
    <w:rsid w:val="00496CA6"/>
    <w:rsid w:val="00497362"/>
    <w:rsid w:val="004973EC"/>
    <w:rsid w:val="004A159B"/>
    <w:rsid w:val="004A1FE3"/>
    <w:rsid w:val="004A2F73"/>
    <w:rsid w:val="004A3785"/>
    <w:rsid w:val="004A3E69"/>
    <w:rsid w:val="004A3FEC"/>
    <w:rsid w:val="004A6277"/>
    <w:rsid w:val="004B2A2E"/>
    <w:rsid w:val="004B33F9"/>
    <w:rsid w:val="004B36DA"/>
    <w:rsid w:val="004B3AD2"/>
    <w:rsid w:val="004B41EB"/>
    <w:rsid w:val="004C0220"/>
    <w:rsid w:val="004C4CE4"/>
    <w:rsid w:val="004C54B5"/>
    <w:rsid w:val="004C5A38"/>
    <w:rsid w:val="004C6955"/>
    <w:rsid w:val="004D16F5"/>
    <w:rsid w:val="004D2F5F"/>
    <w:rsid w:val="004E212A"/>
    <w:rsid w:val="004E24EA"/>
    <w:rsid w:val="004E621C"/>
    <w:rsid w:val="004E7677"/>
    <w:rsid w:val="004F13D0"/>
    <w:rsid w:val="004F2B3A"/>
    <w:rsid w:val="00500147"/>
    <w:rsid w:val="00501008"/>
    <w:rsid w:val="0050572C"/>
    <w:rsid w:val="005105A6"/>
    <w:rsid w:val="0051141D"/>
    <w:rsid w:val="00512C5E"/>
    <w:rsid w:val="0051531B"/>
    <w:rsid w:val="00520DBE"/>
    <w:rsid w:val="00522596"/>
    <w:rsid w:val="0052325B"/>
    <w:rsid w:val="0052625B"/>
    <w:rsid w:val="00530E50"/>
    <w:rsid w:val="00535564"/>
    <w:rsid w:val="00541AA1"/>
    <w:rsid w:val="00542690"/>
    <w:rsid w:val="005569BE"/>
    <w:rsid w:val="00557E41"/>
    <w:rsid w:val="00560DDB"/>
    <w:rsid w:val="005612BC"/>
    <w:rsid w:val="00571535"/>
    <w:rsid w:val="00581B17"/>
    <w:rsid w:val="00587165"/>
    <w:rsid w:val="00590641"/>
    <w:rsid w:val="00591B53"/>
    <w:rsid w:val="00591C99"/>
    <w:rsid w:val="005A0524"/>
    <w:rsid w:val="005A77CB"/>
    <w:rsid w:val="005B08CF"/>
    <w:rsid w:val="005B506E"/>
    <w:rsid w:val="005C450B"/>
    <w:rsid w:val="005D2243"/>
    <w:rsid w:val="005D53CA"/>
    <w:rsid w:val="005E42AE"/>
    <w:rsid w:val="00602089"/>
    <w:rsid w:val="00605FB8"/>
    <w:rsid w:val="00607592"/>
    <w:rsid w:val="00620547"/>
    <w:rsid w:val="00632E2E"/>
    <w:rsid w:val="00636E70"/>
    <w:rsid w:val="00640EF9"/>
    <w:rsid w:val="00644722"/>
    <w:rsid w:val="006459A4"/>
    <w:rsid w:val="0064605F"/>
    <w:rsid w:val="006462E0"/>
    <w:rsid w:val="0065089B"/>
    <w:rsid w:val="00651009"/>
    <w:rsid w:val="0065214D"/>
    <w:rsid w:val="00654911"/>
    <w:rsid w:val="00655FE8"/>
    <w:rsid w:val="00656950"/>
    <w:rsid w:val="00662EF6"/>
    <w:rsid w:val="00663C3A"/>
    <w:rsid w:val="00665A15"/>
    <w:rsid w:val="006676D9"/>
    <w:rsid w:val="006775BC"/>
    <w:rsid w:val="0068177C"/>
    <w:rsid w:val="00685BDD"/>
    <w:rsid w:val="00687C53"/>
    <w:rsid w:val="00694562"/>
    <w:rsid w:val="0069726A"/>
    <w:rsid w:val="006B783A"/>
    <w:rsid w:val="006C1C98"/>
    <w:rsid w:val="006C2BE9"/>
    <w:rsid w:val="006C57F1"/>
    <w:rsid w:val="006C74D7"/>
    <w:rsid w:val="006D0838"/>
    <w:rsid w:val="006D167F"/>
    <w:rsid w:val="006D52BC"/>
    <w:rsid w:val="006D7A2D"/>
    <w:rsid w:val="006E113B"/>
    <w:rsid w:val="006E607F"/>
    <w:rsid w:val="006F55B7"/>
    <w:rsid w:val="0070225C"/>
    <w:rsid w:val="0070389F"/>
    <w:rsid w:val="0070647D"/>
    <w:rsid w:val="00707509"/>
    <w:rsid w:val="00710F68"/>
    <w:rsid w:val="00713A28"/>
    <w:rsid w:val="00722EFC"/>
    <w:rsid w:val="00731723"/>
    <w:rsid w:val="007327C2"/>
    <w:rsid w:val="00736373"/>
    <w:rsid w:val="00741374"/>
    <w:rsid w:val="00746854"/>
    <w:rsid w:val="00752E26"/>
    <w:rsid w:val="00754372"/>
    <w:rsid w:val="00755988"/>
    <w:rsid w:val="00757F6B"/>
    <w:rsid w:val="0076397A"/>
    <w:rsid w:val="00781687"/>
    <w:rsid w:val="00781D61"/>
    <w:rsid w:val="00784DB0"/>
    <w:rsid w:val="007902FF"/>
    <w:rsid w:val="00795030"/>
    <w:rsid w:val="00795ADC"/>
    <w:rsid w:val="007A3ABE"/>
    <w:rsid w:val="007B104A"/>
    <w:rsid w:val="007B3BA5"/>
    <w:rsid w:val="007B67A9"/>
    <w:rsid w:val="007C0A43"/>
    <w:rsid w:val="007C24C6"/>
    <w:rsid w:val="007C3A61"/>
    <w:rsid w:val="007C3D97"/>
    <w:rsid w:val="007D3F68"/>
    <w:rsid w:val="007E1267"/>
    <w:rsid w:val="007E2F2B"/>
    <w:rsid w:val="007E3225"/>
    <w:rsid w:val="007E3A50"/>
    <w:rsid w:val="007E4D1F"/>
    <w:rsid w:val="007E5409"/>
    <w:rsid w:val="007E5588"/>
    <w:rsid w:val="007E7AF8"/>
    <w:rsid w:val="007F5BF7"/>
    <w:rsid w:val="007F7A94"/>
    <w:rsid w:val="008039D1"/>
    <w:rsid w:val="0080631B"/>
    <w:rsid w:val="00810E0E"/>
    <w:rsid w:val="00815277"/>
    <w:rsid w:val="0081544B"/>
    <w:rsid w:val="008173CC"/>
    <w:rsid w:val="00822160"/>
    <w:rsid w:val="00826299"/>
    <w:rsid w:val="00826A61"/>
    <w:rsid w:val="0084170B"/>
    <w:rsid w:val="008427C8"/>
    <w:rsid w:val="00842E87"/>
    <w:rsid w:val="008431C9"/>
    <w:rsid w:val="00846A90"/>
    <w:rsid w:val="008612A6"/>
    <w:rsid w:val="0086162C"/>
    <w:rsid w:val="0086693E"/>
    <w:rsid w:val="00875A68"/>
    <w:rsid w:val="00876C21"/>
    <w:rsid w:val="008778CF"/>
    <w:rsid w:val="00883430"/>
    <w:rsid w:val="0088718B"/>
    <w:rsid w:val="0089250B"/>
    <w:rsid w:val="008928D3"/>
    <w:rsid w:val="00894374"/>
    <w:rsid w:val="00895C51"/>
    <w:rsid w:val="00896AA7"/>
    <w:rsid w:val="008A3439"/>
    <w:rsid w:val="008A5663"/>
    <w:rsid w:val="008A6F82"/>
    <w:rsid w:val="008B4CB4"/>
    <w:rsid w:val="008B4E23"/>
    <w:rsid w:val="008B5B73"/>
    <w:rsid w:val="008C2D8C"/>
    <w:rsid w:val="008C54D1"/>
    <w:rsid w:val="008C5C2A"/>
    <w:rsid w:val="008D1858"/>
    <w:rsid w:val="008D6AAD"/>
    <w:rsid w:val="008E1B06"/>
    <w:rsid w:val="008E5E42"/>
    <w:rsid w:val="008E6CFE"/>
    <w:rsid w:val="008F7B7F"/>
    <w:rsid w:val="0090051A"/>
    <w:rsid w:val="00901FDA"/>
    <w:rsid w:val="00902E0E"/>
    <w:rsid w:val="00916D2A"/>
    <w:rsid w:val="00922068"/>
    <w:rsid w:val="00937C1C"/>
    <w:rsid w:val="00943DCF"/>
    <w:rsid w:val="009506E5"/>
    <w:rsid w:val="00951AEB"/>
    <w:rsid w:val="00957DB1"/>
    <w:rsid w:val="0096021D"/>
    <w:rsid w:val="00960B95"/>
    <w:rsid w:val="00960C5E"/>
    <w:rsid w:val="0096183A"/>
    <w:rsid w:val="00961CA6"/>
    <w:rsid w:val="00963175"/>
    <w:rsid w:val="009740F3"/>
    <w:rsid w:val="009809F7"/>
    <w:rsid w:val="00983037"/>
    <w:rsid w:val="009879DB"/>
    <w:rsid w:val="0099025C"/>
    <w:rsid w:val="00997A2A"/>
    <w:rsid w:val="009A231F"/>
    <w:rsid w:val="009A2A45"/>
    <w:rsid w:val="009A516B"/>
    <w:rsid w:val="009B1557"/>
    <w:rsid w:val="009B15C3"/>
    <w:rsid w:val="009B24EE"/>
    <w:rsid w:val="009B2BCB"/>
    <w:rsid w:val="009B374A"/>
    <w:rsid w:val="009B6012"/>
    <w:rsid w:val="009B7E28"/>
    <w:rsid w:val="009C3A96"/>
    <w:rsid w:val="009D3207"/>
    <w:rsid w:val="009D60C2"/>
    <w:rsid w:val="009E0760"/>
    <w:rsid w:val="009E0E30"/>
    <w:rsid w:val="009E3299"/>
    <w:rsid w:val="009E6DAD"/>
    <w:rsid w:val="009E7755"/>
    <w:rsid w:val="009F1256"/>
    <w:rsid w:val="009F4FB1"/>
    <w:rsid w:val="009F6BA0"/>
    <w:rsid w:val="009F7102"/>
    <w:rsid w:val="00A0211B"/>
    <w:rsid w:val="00A15390"/>
    <w:rsid w:val="00A16A31"/>
    <w:rsid w:val="00A209C7"/>
    <w:rsid w:val="00A21D03"/>
    <w:rsid w:val="00A25B9A"/>
    <w:rsid w:val="00A265BA"/>
    <w:rsid w:val="00A3218F"/>
    <w:rsid w:val="00A34038"/>
    <w:rsid w:val="00A367B3"/>
    <w:rsid w:val="00A36CEB"/>
    <w:rsid w:val="00A40891"/>
    <w:rsid w:val="00A43A75"/>
    <w:rsid w:val="00A477A2"/>
    <w:rsid w:val="00A5207C"/>
    <w:rsid w:val="00A62056"/>
    <w:rsid w:val="00A6304E"/>
    <w:rsid w:val="00A64702"/>
    <w:rsid w:val="00A67BC6"/>
    <w:rsid w:val="00A707EF"/>
    <w:rsid w:val="00A71404"/>
    <w:rsid w:val="00A71F19"/>
    <w:rsid w:val="00A726D0"/>
    <w:rsid w:val="00A77BAA"/>
    <w:rsid w:val="00A80F9A"/>
    <w:rsid w:val="00A81192"/>
    <w:rsid w:val="00A85AE9"/>
    <w:rsid w:val="00A86F5A"/>
    <w:rsid w:val="00A90622"/>
    <w:rsid w:val="00A938F2"/>
    <w:rsid w:val="00A93B78"/>
    <w:rsid w:val="00A9524F"/>
    <w:rsid w:val="00A95BEA"/>
    <w:rsid w:val="00A96E7A"/>
    <w:rsid w:val="00AA44D0"/>
    <w:rsid w:val="00AA755D"/>
    <w:rsid w:val="00AB44A0"/>
    <w:rsid w:val="00AB6A84"/>
    <w:rsid w:val="00AB6AF0"/>
    <w:rsid w:val="00AC057E"/>
    <w:rsid w:val="00AC51F5"/>
    <w:rsid w:val="00AD0506"/>
    <w:rsid w:val="00AD6420"/>
    <w:rsid w:val="00AE110E"/>
    <w:rsid w:val="00AE48A5"/>
    <w:rsid w:val="00AE59F4"/>
    <w:rsid w:val="00AE7666"/>
    <w:rsid w:val="00AF2BE2"/>
    <w:rsid w:val="00AF58ED"/>
    <w:rsid w:val="00B01FE8"/>
    <w:rsid w:val="00B10D7B"/>
    <w:rsid w:val="00B12C26"/>
    <w:rsid w:val="00B14E10"/>
    <w:rsid w:val="00B15161"/>
    <w:rsid w:val="00B15D1C"/>
    <w:rsid w:val="00B171F8"/>
    <w:rsid w:val="00B20515"/>
    <w:rsid w:val="00B21603"/>
    <w:rsid w:val="00B21B43"/>
    <w:rsid w:val="00B26082"/>
    <w:rsid w:val="00B26659"/>
    <w:rsid w:val="00B27C40"/>
    <w:rsid w:val="00B33302"/>
    <w:rsid w:val="00B40E73"/>
    <w:rsid w:val="00B53133"/>
    <w:rsid w:val="00B54917"/>
    <w:rsid w:val="00B55B64"/>
    <w:rsid w:val="00B64763"/>
    <w:rsid w:val="00B725FF"/>
    <w:rsid w:val="00B75EB5"/>
    <w:rsid w:val="00B81864"/>
    <w:rsid w:val="00B85126"/>
    <w:rsid w:val="00B85909"/>
    <w:rsid w:val="00B91ABD"/>
    <w:rsid w:val="00B963FF"/>
    <w:rsid w:val="00BA0B40"/>
    <w:rsid w:val="00BA50C7"/>
    <w:rsid w:val="00BA7D5D"/>
    <w:rsid w:val="00BB00C2"/>
    <w:rsid w:val="00BB284C"/>
    <w:rsid w:val="00BB6465"/>
    <w:rsid w:val="00BC3FBF"/>
    <w:rsid w:val="00BD68F9"/>
    <w:rsid w:val="00BE2E20"/>
    <w:rsid w:val="00BE3F65"/>
    <w:rsid w:val="00BE5423"/>
    <w:rsid w:val="00BE5C12"/>
    <w:rsid w:val="00BF0771"/>
    <w:rsid w:val="00BF096C"/>
    <w:rsid w:val="00BF2828"/>
    <w:rsid w:val="00BF55EA"/>
    <w:rsid w:val="00C06DC5"/>
    <w:rsid w:val="00C10BA3"/>
    <w:rsid w:val="00C1106D"/>
    <w:rsid w:val="00C120CB"/>
    <w:rsid w:val="00C13D01"/>
    <w:rsid w:val="00C14140"/>
    <w:rsid w:val="00C1682C"/>
    <w:rsid w:val="00C229AC"/>
    <w:rsid w:val="00C22E08"/>
    <w:rsid w:val="00C3025E"/>
    <w:rsid w:val="00C31166"/>
    <w:rsid w:val="00C33399"/>
    <w:rsid w:val="00C34288"/>
    <w:rsid w:val="00C3475A"/>
    <w:rsid w:val="00C356E7"/>
    <w:rsid w:val="00C41E63"/>
    <w:rsid w:val="00C43A60"/>
    <w:rsid w:val="00C44F80"/>
    <w:rsid w:val="00C47F57"/>
    <w:rsid w:val="00C50B3E"/>
    <w:rsid w:val="00C541AB"/>
    <w:rsid w:val="00C54347"/>
    <w:rsid w:val="00C54A33"/>
    <w:rsid w:val="00C54A45"/>
    <w:rsid w:val="00C57457"/>
    <w:rsid w:val="00C707C2"/>
    <w:rsid w:val="00C71A9A"/>
    <w:rsid w:val="00C74BF1"/>
    <w:rsid w:val="00C822AC"/>
    <w:rsid w:val="00C823F2"/>
    <w:rsid w:val="00C864A0"/>
    <w:rsid w:val="00C90263"/>
    <w:rsid w:val="00C91E33"/>
    <w:rsid w:val="00C954B5"/>
    <w:rsid w:val="00CA1602"/>
    <w:rsid w:val="00CB2BAA"/>
    <w:rsid w:val="00CB2DF5"/>
    <w:rsid w:val="00CB4D98"/>
    <w:rsid w:val="00CB6176"/>
    <w:rsid w:val="00CC03B7"/>
    <w:rsid w:val="00CC5461"/>
    <w:rsid w:val="00CC5DBD"/>
    <w:rsid w:val="00CD00CB"/>
    <w:rsid w:val="00CD2452"/>
    <w:rsid w:val="00CD265F"/>
    <w:rsid w:val="00CD300E"/>
    <w:rsid w:val="00CE5F5A"/>
    <w:rsid w:val="00CF0C32"/>
    <w:rsid w:val="00D00D25"/>
    <w:rsid w:val="00D06FBD"/>
    <w:rsid w:val="00D115F7"/>
    <w:rsid w:val="00D21FA6"/>
    <w:rsid w:val="00D232D4"/>
    <w:rsid w:val="00D235BB"/>
    <w:rsid w:val="00D24E35"/>
    <w:rsid w:val="00D251BE"/>
    <w:rsid w:val="00D30BF1"/>
    <w:rsid w:val="00D326B2"/>
    <w:rsid w:val="00D43EBE"/>
    <w:rsid w:val="00D45AC6"/>
    <w:rsid w:val="00D4753F"/>
    <w:rsid w:val="00D5373C"/>
    <w:rsid w:val="00D55B37"/>
    <w:rsid w:val="00D5704F"/>
    <w:rsid w:val="00D63C29"/>
    <w:rsid w:val="00D71CCE"/>
    <w:rsid w:val="00D76867"/>
    <w:rsid w:val="00D77ED8"/>
    <w:rsid w:val="00D967FA"/>
    <w:rsid w:val="00D96D24"/>
    <w:rsid w:val="00DA420B"/>
    <w:rsid w:val="00DB46FD"/>
    <w:rsid w:val="00DB5D18"/>
    <w:rsid w:val="00DB709B"/>
    <w:rsid w:val="00DB7B11"/>
    <w:rsid w:val="00DC1775"/>
    <w:rsid w:val="00DC5901"/>
    <w:rsid w:val="00DD17CB"/>
    <w:rsid w:val="00DD2BF3"/>
    <w:rsid w:val="00DD2DCA"/>
    <w:rsid w:val="00DE54A6"/>
    <w:rsid w:val="00DE593F"/>
    <w:rsid w:val="00DE7F74"/>
    <w:rsid w:val="00E04D0D"/>
    <w:rsid w:val="00E056C2"/>
    <w:rsid w:val="00E07D8A"/>
    <w:rsid w:val="00E120FF"/>
    <w:rsid w:val="00E2310B"/>
    <w:rsid w:val="00E3160B"/>
    <w:rsid w:val="00E31AA8"/>
    <w:rsid w:val="00E34BC4"/>
    <w:rsid w:val="00E365CE"/>
    <w:rsid w:val="00E403B8"/>
    <w:rsid w:val="00E412AB"/>
    <w:rsid w:val="00E42005"/>
    <w:rsid w:val="00E4277A"/>
    <w:rsid w:val="00E44BA5"/>
    <w:rsid w:val="00E53080"/>
    <w:rsid w:val="00E54C99"/>
    <w:rsid w:val="00E60564"/>
    <w:rsid w:val="00E609B8"/>
    <w:rsid w:val="00E71F34"/>
    <w:rsid w:val="00E7353C"/>
    <w:rsid w:val="00E75BEB"/>
    <w:rsid w:val="00E81B96"/>
    <w:rsid w:val="00E86F03"/>
    <w:rsid w:val="00E87F71"/>
    <w:rsid w:val="00EA3B7C"/>
    <w:rsid w:val="00EA51AF"/>
    <w:rsid w:val="00EB2969"/>
    <w:rsid w:val="00EC33ED"/>
    <w:rsid w:val="00EC61A3"/>
    <w:rsid w:val="00ED0FF3"/>
    <w:rsid w:val="00ED2EE2"/>
    <w:rsid w:val="00ED317F"/>
    <w:rsid w:val="00ED779F"/>
    <w:rsid w:val="00EE0FE1"/>
    <w:rsid w:val="00EE306A"/>
    <w:rsid w:val="00EE4CCD"/>
    <w:rsid w:val="00EF047D"/>
    <w:rsid w:val="00EF3526"/>
    <w:rsid w:val="00EF7CC1"/>
    <w:rsid w:val="00F02C1C"/>
    <w:rsid w:val="00F10862"/>
    <w:rsid w:val="00F11F2A"/>
    <w:rsid w:val="00F146B6"/>
    <w:rsid w:val="00F17470"/>
    <w:rsid w:val="00F23263"/>
    <w:rsid w:val="00F23DC9"/>
    <w:rsid w:val="00F25C67"/>
    <w:rsid w:val="00F2767A"/>
    <w:rsid w:val="00F3432F"/>
    <w:rsid w:val="00F37341"/>
    <w:rsid w:val="00F50B08"/>
    <w:rsid w:val="00F51DC5"/>
    <w:rsid w:val="00F53933"/>
    <w:rsid w:val="00F55E7D"/>
    <w:rsid w:val="00F56221"/>
    <w:rsid w:val="00F62C6C"/>
    <w:rsid w:val="00F728E5"/>
    <w:rsid w:val="00F77201"/>
    <w:rsid w:val="00F81956"/>
    <w:rsid w:val="00F83B18"/>
    <w:rsid w:val="00F869A0"/>
    <w:rsid w:val="00F93878"/>
    <w:rsid w:val="00F969EB"/>
    <w:rsid w:val="00F96BCC"/>
    <w:rsid w:val="00FA1EAB"/>
    <w:rsid w:val="00FB5FD2"/>
    <w:rsid w:val="00FC26C0"/>
    <w:rsid w:val="00FD4833"/>
    <w:rsid w:val="00FD56D2"/>
    <w:rsid w:val="00FD57F2"/>
    <w:rsid w:val="00FE046B"/>
    <w:rsid w:val="00FE4563"/>
    <w:rsid w:val="00FF4821"/>
    <w:rsid w:val="00FF56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schemas-tilde-lv/tildestengine" w:name="veidnes"/>
  <w:shapeDefaults>
    <o:shapedefaults v:ext="edit" spidmax="2049"/>
    <o:shapelayout v:ext="edit">
      <o:idmap v:ext="edit" data="1"/>
    </o:shapelayout>
  </w:shapeDefaults>
  <w:decimalSymbol w:val=","/>
  <w:listSeparator w:val=";"/>
  <w14:docId w14:val="4FA1518C"/>
  <w15:docId w15:val="{70F4D066-1C4E-4B6A-9347-B523DA14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3102B"/>
    <w:pPr>
      <w:widowControl w:val="0"/>
      <w:spacing w:after="200" w:line="276" w:lineRule="auto"/>
    </w:pPr>
    <w:rPr>
      <w:sz w:val="22"/>
      <w:szCs w:val="22"/>
      <w:lang w:val="en-US" w:eastAsia="en-US"/>
    </w:rPr>
  </w:style>
  <w:style w:type="paragraph" w:styleId="Virsraksts2">
    <w:name w:val="heading 2"/>
    <w:basedOn w:val="Parasts"/>
    <w:next w:val="Parasts"/>
    <w:link w:val="Virsraksts2Rakstz"/>
    <w:qFormat/>
    <w:rsid w:val="00B21603"/>
    <w:pPr>
      <w:keepNext/>
      <w:widowControl/>
      <w:tabs>
        <w:tab w:val="num" w:pos="360"/>
      </w:tabs>
      <w:suppressAutoHyphens/>
      <w:spacing w:before="240" w:after="60" w:line="240" w:lineRule="auto"/>
      <w:ind w:left="360" w:hanging="360"/>
      <w:outlineLvl w:val="1"/>
    </w:pPr>
    <w:rPr>
      <w:rFonts w:ascii="Arial" w:eastAsia="Times New Roman" w:hAnsi="Arial" w:cs="Arial"/>
      <w:b/>
      <w:bCs/>
      <w:i/>
      <w:iCs/>
      <w:kern w:val="1"/>
      <w:sz w:val="28"/>
      <w:szCs w:val="28"/>
      <w:lang w:val="lv-LV" w:eastAsia="ar-SA"/>
    </w:rPr>
  </w:style>
  <w:style w:type="paragraph" w:styleId="Virsraksts5">
    <w:name w:val="heading 5"/>
    <w:basedOn w:val="Parasts"/>
    <w:next w:val="Parasts"/>
    <w:link w:val="Virsraksts5Rakstz"/>
    <w:unhideWhenUsed/>
    <w:qFormat/>
    <w:rsid w:val="00B21603"/>
    <w:pPr>
      <w:keepNext/>
      <w:keepLines/>
      <w:spacing w:before="40" w:after="0"/>
      <w:outlineLvl w:val="4"/>
    </w:pPr>
    <w:rPr>
      <w:rFonts w:asciiTheme="majorHAnsi" w:eastAsiaTheme="majorEastAsia" w:hAnsiTheme="majorHAnsi" w:cstheme="majorBidi"/>
      <w:color w:val="2E74B5" w:themeColor="accent1" w:themeShade="BF"/>
    </w:rPr>
  </w:style>
  <w:style w:type="paragraph" w:styleId="Virsraksts7">
    <w:name w:val="heading 7"/>
    <w:basedOn w:val="Parasts"/>
    <w:next w:val="Parasts"/>
    <w:link w:val="Virsraksts7Rakstz"/>
    <w:unhideWhenUsed/>
    <w:qFormat/>
    <w:rsid w:val="00B2160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Virsraksts9">
    <w:name w:val="heading 9"/>
    <w:basedOn w:val="Parasts"/>
    <w:next w:val="Parasts"/>
    <w:link w:val="Virsraksts9Rakstz"/>
    <w:qFormat/>
    <w:rsid w:val="00B21603"/>
    <w:pPr>
      <w:keepNext/>
      <w:widowControl/>
      <w:tabs>
        <w:tab w:val="num" w:pos="360"/>
      </w:tabs>
      <w:suppressAutoHyphens/>
      <w:spacing w:after="0" w:line="240" w:lineRule="auto"/>
      <w:ind w:left="360" w:hanging="360"/>
      <w:jc w:val="center"/>
      <w:outlineLvl w:val="8"/>
    </w:pPr>
    <w:rPr>
      <w:rFonts w:ascii="Times New Roman" w:eastAsia="Times New Roman" w:hAnsi="Times New Roman"/>
      <w:b/>
      <w:color w:val="000000"/>
      <w:sz w:val="28"/>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semiHidden/>
    <w:rsid w:val="00030349"/>
    <w:rPr>
      <w:rFonts w:ascii="Tahoma" w:hAnsi="Tahoma" w:cs="Tahoma"/>
      <w:sz w:val="16"/>
      <w:szCs w:val="16"/>
    </w:rPr>
  </w:style>
  <w:style w:type="paragraph" w:styleId="Bezatstarpm">
    <w:name w:val="No Spacing"/>
    <w:uiPriority w:val="1"/>
    <w:qFormat/>
    <w:rsid w:val="00ED779F"/>
    <w:pPr>
      <w:widowControl w:val="0"/>
    </w:pPr>
    <w:rPr>
      <w:sz w:val="22"/>
      <w:szCs w:val="22"/>
      <w:lang w:val="en-US" w:eastAsia="en-US"/>
    </w:rPr>
  </w:style>
  <w:style w:type="character" w:customStyle="1" w:styleId="Virsraksts2Rakstz">
    <w:name w:val="Virsraksts 2 Rakstz."/>
    <w:basedOn w:val="Noklusjumarindkopasfonts"/>
    <w:link w:val="Virsraksts2"/>
    <w:rsid w:val="00B21603"/>
    <w:rPr>
      <w:rFonts w:ascii="Arial" w:eastAsia="Times New Roman" w:hAnsi="Arial" w:cs="Arial"/>
      <w:b/>
      <w:bCs/>
      <w:i/>
      <w:iCs/>
      <w:kern w:val="1"/>
      <w:sz w:val="28"/>
      <w:szCs w:val="28"/>
      <w:lang w:eastAsia="ar-SA"/>
    </w:rPr>
  </w:style>
  <w:style w:type="character" w:customStyle="1" w:styleId="Virsraksts5Rakstz">
    <w:name w:val="Virsraksts 5 Rakstz."/>
    <w:basedOn w:val="Noklusjumarindkopasfonts"/>
    <w:link w:val="Virsraksts5"/>
    <w:rsid w:val="00B21603"/>
    <w:rPr>
      <w:rFonts w:asciiTheme="majorHAnsi" w:eastAsiaTheme="majorEastAsia" w:hAnsiTheme="majorHAnsi" w:cstheme="majorBidi"/>
      <w:color w:val="2E74B5" w:themeColor="accent1" w:themeShade="BF"/>
      <w:sz w:val="22"/>
      <w:szCs w:val="22"/>
      <w:lang w:val="en-US" w:eastAsia="en-US"/>
    </w:rPr>
  </w:style>
  <w:style w:type="character" w:customStyle="1" w:styleId="Virsraksts7Rakstz">
    <w:name w:val="Virsraksts 7 Rakstz."/>
    <w:basedOn w:val="Noklusjumarindkopasfonts"/>
    <w:link w:val="Virsraksts7"/>
    <w:rsid w:val="00B21603"/>
    <w:rPr>
      <w:rFonts w:asciiTheme="majorHAnsi" w:eastAsiaTheme="majorEastAsia" w:hAnsiTheme="majorHAnsi" w:cstheme="majorBidi"/>
      <w:i/>
      <w:iCs/>
      <w:color w:val="1F4D78" w:themeColor="accent1" w:themeShade="7F"/>
      <w:sz w:val="22"/>
      <w:szCs w:val="22"/>
      <w:lang w:val="en-US" w:eastAsia="en-US"/>
    </w:rPr>
  </w:style>
  <w:style w:type="character" w:customStyle="1" w:styleId="Virsraksts9Rakstz">
    <w:name w:val="Virsraksts 9 Rakstz."/>
    <w:basedOn w:val="Noklusjumarindkopasfonts"/>
    <w:link w:val="Virsraksts9"/>
    <w:rsid w:val="00B21603"/>
    <w:rPr>
      <w:rFonts w:ascii="Times New Roman" w:eastAsia="Times New Roman" w:hAnsi="Times New Roman"/>
      <w:b/>
      <w:color w:val="000000"/>
      <w:sz w:val="28"/>
      <w:szCs w:val="24"/>
      <w:lang w:eastAsia="ar-SA"/>
    </w:rPr>
  </w:style>
  <w:style w:type="numbering" w:customStyle="1" w:styleId="NoList1">
    <w:name w:val="No List1"/>
    <w:next w:val="Bezsaraksta"/>
    <w:semiHidden/>
    <w:unhideWhenUsed/>
    <w:rsid w:val="00B21603"/>
  </w:style>
  <w:style w:type="character" w:customStyle="1" w:styleId="WW-DefaultParagraphFont1">
    <w:name w:val="WW-Default Paragraph Font1"/>
    <w:rsid w:val="00B21603"/>
  </w:style>
  <w:style w:type="character" w:styleId="Lappusesnumurs">
    <w:name w:val="page number"/>
    <w:basedOn w:val="WW-DefaultParagraphFont1"/>
    <w:rsid w:val="00B21603"/>
  </w:style>
  <w:style w:type="character" w:customStyle="1" w:styleId="PatternClearWhiteChar">
    <w:name w:val="Pattern: Clear (White) Char"/>
    <w:rsid w:val="00B21603"/>
    <w:rPr>
      <w:spacing w:val="-11"/>
      <w:kern w:val="1"/>
      <w:sz w:val="28"/>
      <w:szCs w:val="28"/>
      <w:lang w:val="lv-LV" w:eastAsia="ar-SA" w:bidi="ar-SA"/>
    </w:rPr>
  </w:style>
  <w:style w:type="character" w:customStyle="1" w:styleId="NumberingSymbols">
    <w:name w:val="Numbering Symbols"/>
    <w:rsid w:val="00B21603"/>
  </w:style>
  <w:style w:type="paragraph" w:styleId="Paraststmeklis">
    <w:name w:val="Normal (Web)"/>
    <w:basedOn w:val="Parasts"/>
    <w:rsid w:val="00B21603"/>
    <w:pPr>
      <w:widowControl/>
      <w:suppressAutoHyphens/>
      <w:spacing w:before="280" w:after="280" w:line="240" w:lineRule="auto"/>
      <w:jc w:val="both"/>
    </w:pPr>
    <w:rPr>
      <w:rFonts w:ascii="Times New Roman" w:eastAsia="Times New Roman" w:hAnsi="Times New Roman"/>
      <w:sz w:val="24"/>
      <w:szCs w:val="24"/>
      <w:lang w:val="en-GB" w:eastAsia="ar-SA"/>
    </w:rPr>
  </w:style>
  <w:style w:type="paragraph" w:styleId="Pamatteksts3">
    <w:name w:val="Body Text 3"/>
    <w:basedOn w:val="Parasts"/>
    <w:link w:val="Pamatteksts3Rakstz"/>
    <w:rsid w:val="00B21603"/>
    <w:pPr>
      <w:widowControl/>
      <w:suppressAutoHyphens/>
      <w:spacing w:after="0" w:line="240" w:lineRule="auto"/>
      <w:jc w:val="both"/>
    </w:pPr>
    <w:rPr>
      <w:rFonts w:ascii="Times New Roman" w:eastAsia="Times New Roman" w:hAnsi="Times New Roman"/>
      <w:sz w:val="24"/>
      <w:szCs w:val="20"/>
      <w:lang w:val="lv-LV" w:eastAsia="ar-SA"/>
    </w:rPr>
  </w:style>
  <w:style w:type="character" w:customStyle="1" w:styleId="Pamatteksts3Rakstz">
    <w:name w:val="Pamatteksts 3 Rakstz."/>
    <w:basedOn w:val="Noklusjumarindkopasfonts"/>
    <w:link w:val="Pamatteksts3"/>
    <w:rsid w:val="00B21603"/>
    <w:rPr>
      <w:rFonts w:ascii="Times New Roman" w:eastAsia="Times New Roman" w:hAnsi="Times New Roman"/>
      <w:sz w:val="24"/>
      <w:lang w:eastAsia="ar-SA"/>
    </w:rPr>
  </w:style>
  <w:style w:type="paragraph" w:styleId="Pamattekstaatkpe2">
    <w:name w:val="Body Text Indent 2"/>
    <w:basedOn w:val="Parasts"/>
    <w:link w:val="Pamattekstaatkpe2Rakstz"/>
    <w:rsid w:val="00B21603"/>
    <w:pPr>
      <w:widowControl/>
      <w:suppressAutoHyphens/>
      <w:spacing w:after="0" w:line="240" w:lineRule="auto"/>
      <w:ind w:left="1276" w:hanging="709"/>
      <w:jc w:val="both"/>
    </w:pPr>
    <w:rPr>
      <w:rFonts w:ascii="Times New Roman" w:eastAsia="Times New Roman" w:hAnsi="Times New Roman"/>
      <w:sz w:val="24"/>
      <w:szCs w:val="20"/>
      <w:lang w:val="lv-LV" w:eastAsia="ar-SA"/>
    </w:rPr>
  </w:style>
  <w:style w:type="character" w:customStyle="1" w:styleId="Pamattekstaatkpe2Rakstz">
    <w:name w:val="Pamatteksta atkāpe 2 Rakstz."/>
    <w:basedOn w:val="Noklusjumarindkopasfonts"/>
    <w:link w:val="Pamattekstaatkpe2"/>
    <w:rsid w:val="00B21603"/>
    <w:rPr>
      <w:rFonts w:ascii="Times New Roman" w:eastAsia="Times New Roman" w:hAnsi="Times New Roman"/>
      <w:sz w:val="24"/>
      <w:lang w:eastAsia="ar-SA"/>
    </w:rPr>
  </w:style>
  <w:style w:type="paragraph" w:styleId="Pamattekstsaratkpi">
    <w:name w:val="Body Text Indent"/>
    <w:basedOn w:val="Parasts"/>
    <w:link w:val="PamattekstsaratkpiRakstz"/>
    <w:rsid w:val="00B21603"/>
    <w:pPr>
      <w:widowControl/>
      <w:suppressAutoHyphens/>
      <w:spacing w:after="0" w:line="240" w:lineRule="auto"/>
      <w:ind w:left="1134" w:hanging="567"/>
      <w:jc w:val="both"/>
    </w:pPr>
    <w:rPr>
      <w:rFonts w:ascii="Times New Roman" w:eastAsia="Times New Roman" w:hAnsi="Times New Roman"/>
      <w:sz w:val="24"/>
      <w:szCs w:val="20"/>
      <w:lang w:val="lv-LV" w:eastAsia="ar-SA"/>
    </w:rPr>
  </w:style>
  <w:style w:type="character" w:customStyle="1" w:styleId="PamattekstsaratkpiRakstz">
    <w:name w:val="Pamatteksts ar atkāpi Rakstz."/>
    <w:basedOn w:val="Noklusjumarindkopasfonts"/>
    <w:link w:val="Pamattekstsaratkpi"/>
    <w:rsid w:val="00B21603"/>
    <w:rPr>
      <w:rFonts w:ascii="Times New Roman" w:eastAsia="Times New Roman" w:hAnsi="Times New Roman"/>
      <w:sz w:val="24"/>
      <w:lang w:eastAsia="ar-SA"/>
    </w:rPr>
  </w:style>
  <w:style w:type="paragraph" w:styleId="Pamatteksts2">
    <w:name w:val="Body Text 2"/>
    <w:basedOn w:val="Parasts"/>
    <w:link w:val="Pamatteksts2Rakstz"/>
    <w:rsid w:val="00B21603"/>
    <w:pPr>
      <w:widowControl/>
      <w:suppressAutoHyphens/>
      <w:spacing w:after="0" w:line="240" w:lineRule="auto"/>
    </w:pPr>
    <w:rPr>
      <w:rFonts w:ascii="Times New Roman" w:eastAsia="Times New Roman" w:hAnsi="Times New Roman"/>
      <w:sz w:val="24"/>
      <w:szCs w:val="20"/>
      <w:lang w:val="lv-LV" w:eastAsia="ar-SA"/>
    </w:rPr>
  </w:style>
  <w:style w:type="character" w:customStyle="1" w:styleId="Pamatteksts2Rakstz">
    <w:name w:val="Pamatteksts 2 Rakstz."/>
    <w:basedOn w:val="Noklusjumarindkopasfonts"/>
    <w:link w:val="Pamatteksts2"/>
    <w:rsid w:val="00B21603"/>
    <w:rPr>
      <w:rFonts w:ascii="Times New Roman" w:eastAsia="Times New Roman" w:hAnsi="Times New Roman"/>
      <w:sz w:val="24"/>
      <w:lang w:eastAsia="ar-SA"/>
    </w:rPr>
  </w:style>
  <w:style w:type="paragraph" w:customStyle="1" w:styleId="naisf">
    <w:name w:val="naisf"/>
    <w:basedOn w:val="Parasts"/>
    <w:rsid w:val="00B21603"/>
    <w:pPr>
      <w:widowControl/>
      <w:suppressAutoHyphens/>
      <w:spacing w:before="75" w:after="75" w:line="240" w:lineRule="auto"/>
      <w:ind w:firstLine="375"/>
      <w:jc w:val="both"/>
    </w:pPr>
    <w:rPr>
      <w:rFonts w:ascii="Times New Roman" w:eastAsia="Times New Roman" w:hAnsi="Times New Roman"/>
      <w:sz w:val="24"/>
      <w:szCs w:val="24"/>
      <w:lang w:val="lv-LV" w:eastAsia="ar-SA"/>
    </w:rPr>
  </w:style>
  <w:style w:type="paragraph" w:styleId="Sarakstanumurs5">
    <w:name w:val="List Number 5"/>
    <w:basedOn w:val="Parasts"/>
    <w:rsid w:val="00B21603"/>
    <w:pPr>
      <w:widowControl/>
      <w:tabs>
        <w:tab w:val="num" w:pos="643"/>
      </w:tabs>
      <w:suppressAutoHyphens/>
      <w:overflowPunct w:val="0"/>
      <w:autoSpaceDE w:val="0"/>
      <w:spacing w:after="0" w:line="240" w:lineRule="auto"/>
      <w:ind w:left="643" w:hanging="360"/>
      <w:textAlignment w:val="baseline"/>
    </w:pPr>
    <w:rPr>
      <w:rFonts w:ascii="RimTimes" w:eastAsia="Times New Roman" w:hAnsi="RimTimes"/>
      <w:sz w:val="28"/>
      <w:szCs w:val="20"/>
      <w:lang w:val="lv-LV" w:eastAsia="ar-SA"/>
    </w:rPr>
  </w:style>
  <w:style w:type="paragraph" w:styleId="Vresteksts">
    <w:name w:val="footnote text"/>
    <w:basedOn w:val="Parasts"/>
    <w:link w:val="VrestekstsRakstz"/>
    <w:semiHidden/>
    <w:rsid w:val="00B21603"/>
    <w:pPr>
      <w:widowControl/>
      <w:suppressAutoHyphens/>
      <w:spacing w:after="0" w:line="240" w:lineRule="auto"/>
    </w:pPr>
    <w:rPr>
      <w:rFonts w:ascii="Times New Roman" w:eastAsia="Times New Roman" w:hAnsi="Times New Roman"/>
      <w:sz w:val="20"/>
      <w:szCs w:val="20"/>
      <w:lang w:val="en-GB" w:eastAsia="ar-SA"/>
    </w:rPr>
  </w:style>
  <w:style w:type="character" w:customStyle="1" w:styleId="VrestekstsRakstz">
    <w:name w:val="Vēres teksts Rakstz."/>
    <w:basedOn w:val="Noklusjumarindkopasfonts"/>
    <w:link w:val="Vresteksts"/>
    <w:semiHidden/>
    <w:rsid w:val="00B21603"/>
    <w:rPr>
      <w:rFonts w:ascii="Times New Roman" w:eastAsia="Times New Roman" w:hAnsi="Times New Roman"/>
      <w:lang w:val="en-GB" w:eastAsia="ar-SA"/>
    </w:rPr>
  </w:style>
  <w:style w:type="character" w:styleId="Vresatsauce">
    <w:name w:val="footnote reference"/>
    <w:semiHidden/>
    <w:rsid w:val="00B21603"/>
    <w:rPr>
      <w:vertAlign w:val="superscript"/>
    </w:rPr>
  </w:style>
  <w:style w:type="character" w:styleId="Komentraatsauce">
    <w:name w:val="annotation reference"/>
    <w:uiPriority w:val="99"/>
    <w:semiHidden/>
    <w:rsid w:val="00B21603"/>
    <w:rPr>
      <w:sz w:val="16"/>
      <w:szCs w:val="16"/>
    </w:rPr>
  </w:style>
  <w:style w:type="paragraph" w:styleId="Komentrateksts">
    <w:name w:val="annotation text"/>
    <w:basedOn w:val="Parasts"/>
    <w:link w:val="KomentratekstsRakstz"/>
    <w:uiPriority w:val="99"/>
    <w:semiHidden/>
    <w:rsid w:val="00B21603"/>
    <w:pPr>
      <w:widowControl/>
      <w:suppressAutoHyphens/>
      <w:spacing w:after="0" w:line="240" w:lineRule="auto"/>
    </w:pPr>
    <w:rPr>
      <w:rFonts w:ascii="Times New Roman" w:eastAsia="Times New Roman" w:hAnsi="Times New Roman"/>
      <w:sz w:val="20"/>
      <w:szCs w:val="20"/>
      <w:lang w:val="en-GB" w:eastAsia="ar-SA"/>
    </w:rPr>
  </w:style>
  <w:style w:type="character" w:customStyle="1" w:styleId="KomentratekstsRakstz">
    <w:name w:val="Komentāra teksts Rakstz."/>
    <w:basedOn w:val="Noklusjumarindkopasfonts"/>
    <w:link w:val="Komentrateksts"/>
    <w:uiPriority w:val="99"/>
    <w:semiHidden/>
    <w:rsid w:val="00B21603"/>
    <w:rPr>
      <w:rFonts w:ascii="Times New Roman" w:eastAsia="Times New Roman" w:hAnsi="Times New Roman"/>
      <w:lang w:val="en-GB" w:eastAsia="ar-SA"/>
    </w:rPr>
  </w:style>
  <w:style w:type="paragraph" w:customStyle="1" w:styleId="CharCharCharCharCharCharCharCharCharCharCharCharRakstzRakstzCharCharCharRakstz">
    <w:name w:val="Char Char Char Char Char Char Char Char Char Char Char Char Rakstz. Rakstz. Char Char Char Rakstz."/>
    <w:basedOn w:val="Parasts"/>
    <w:rsid w:val="00B21603"/>
    <w:pPr>
      <w:widowControl/>
      <w:spacing w:after="160" w:line="240" w:lineRule="exact"/>
    </w:pPr>
    <w:rPr>
      <w:rFonts w:ascii="Tahoma" w:eastAsia="Times New Roman" w:hAnsi="Tahoma"/>
      <w:sz w:val="20"/>
      <w:szCs w:val="20"/>
    </w:rPr>
  </w:style>
  <w:style w:type="paragraph" w:styleId="Komentratma">
    <w:name w:val="annotation subject"/>
    <w:basedOn w:val="Komentrateksts"/>
    <w:next w:val="Komentrateksts"/>
    <w:link w:val="KomentratmaRakstz"/>
    <w:semiHidden/>
    <w:rsid w:val="00B21603"/>
    <w:rPr>
      <w:b/>
      <w:bCs/>
    </w:rPr>
  </w:style>
  <w:style w:type="character" w:customStyle="1" w:styleId="KomentratmaRakstz">
    <w:name w:val="Komentāra tēma Rakstz."/>
    <w:basedOn w:val="KomentratekstsRakstz"/>
    <w:link w:val="Komentratma"/>
    <w:semiHidden/>
    <w:rsid w:val="00B21603"/>
    <w:rPr>
      <w:rFonts w:ascii="Times New Roman" w:eastAsia="Times New Roman" w:hAnsi="Times New Roman"/>
      <w:b/>
      <w:bCs/>
      <w:lang w:val="en-GB" w:eastAsia="ar-SA"/>
    </w:rPr>
  </w:style>
  <w:style w:type="paragraph" w:customStyle="1" w:styleId="naisnod">
    <w:name w:val="naisnod"/>
    <w:basedOn w:val="Parasts"/>
    <w:rsid w:val="00B21603"/>
    <w:pPr>
      <w:widowControl/>
      <w:spacing w:before="100" w:beforeAutospacing="1" w:after="100" w:afterAutospacing="1" w:line="240" w:lineRule="auto"/>
      <w:jc w:val="center"/>
    </w:pPr>
    <w:rPr>
      <w:rFonts w:ascii="Times New Roman" w:eastAsia="Arial Unicode MS" w:hAnsi="Times New Roman"/>
      <w:b/>
      <w:bCs/>
      <w:sz w:val="24"/>
      <w:szCs w:val="24"/>
      <w:lang w:val="en-GB"/>
    </w:rPr>
  </w:style>
  <w:style w:type="paragraph" w:styleId="Sarakstarindkopa">
    <w:name w:val="List Paragraph"/>
    <w:basedOn w:val="Parasts"/>
    <w:uiPriority w:val="34"/>
    <w:qFormat/>
    <w:rsid w:val="00B21603"/>
    <w:pPr>
      <w:widowControl/>
      <w:suppressAutoHyphens/>
      <w:spacing w:after="0" w:line="240" w:lineRule="auto"/>
      <w:ind w:left="720"/>
    </w:pPr>
    <w:rPr>
      <w:rFonts w:ascii="Times New Roman" w:eastAsia="Times New Roman" w:hAnsi="Times New Roman"/>
      <w:sz w:val="24"/>
      <w:szCs w:val="24"/>
      <w:lang w:val="en-GB" w:eastAsia="ar-SA"/>
    </w:rPr>
  </w:style>
  <w:style w:type="numbering" w:customStyle="1" w:styleId="NoList2">
    <w:name w:val="No List2"/>
    <w:next w:val="Bezsaraksta"/>
    <w:semiHidden/>
    <w:rsid w:val="00B21603"/>
  </w:style>
  <w:style w:type="paragraph" w:customStyle="1" w:styleId="tv2132">
    <w:name w:val="tv2132"/>
    <w:basedOn w:val="Parasts"/>
    <w:rsid w:val="00B21603"/>
    <w:pPr>
      <w:widowControl/>
      <w:spacing w:after="0" w:line="360" w:lineRule="auto"/>
      <w:ind w:firstLine="300"/>
    </w:pPr>
    <w:rPr>
      <w:rFonts w:ascii="Times New Roman" w:eastAsia="Times New Roman" w:hAnsi="Times New Roman"/>
      <w:color w:val="414142"/>
      <w:sz w:val="20"/>
      <w:szCs w:val="20"/>
      <w:lang w:val="lv-LV" w:eastAsia="lv-LV"/>
    </w:rPr>
  </w:style>
  <w:style w:type="paragraph" w:styleId="Prskatjums">
    <w:name w:val="Revision"/>
    <w:hidden/>
    <w:uiPriority w:val="99"/>
    <w:semiHidden/>
    <w:rsid w:val="00B21603"/>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74800">
      <w:bodyDiv w:val="1"/>
      <w:marLeft w:val="0"/>
      <w:marRight w:val="0"/>
      <w:marTop w:val="0"/>
      <w:marBottom w:val="0"/>
      <w:divBdr>
        <w:top w:val="none" w:sz="0" w:space="0" w:color="auto"/>
        <w:left w:val="none" w:sz="0" w:space="0" w:color="auto"/>
        <w:bottom w:val="none" w:sz="0" w:space="0" w:color="auto"/>
        <w:right w:val="none" w:sz="0" w:space="0" w:color="auto"/>
      </w:divBdr>
    </w:div>
    <w:div w:id="729697872">
      <w:bodyDiv w:val="1"/>
      <w:marLeft w:val="0"/>
      <w:marRight w:val="0"/>
      <w:marTop w:val="0"/>
      <w:marBottom w:val="0"/>
      <w:divBdr>
        <w:top w:val="none" w:sz="0" w:space="0" w:color="auto"/>
        <w:left w:val="none" w:sz="0" w:space="0" w:color="auto"/>
        <w:bottom w:val="none" w:sz="0" w:space="0" w:color="auto"/>
        <w:right w:val="none" w:sz="0" w:space="0" w:color="auto"/>
      </w:divBdr>
    </w:div>
    <w:div w:id="1054618528">
      <w:bodyDiv w:val="1"/>
      <w:marLeft w:val="0"/>
      <w:marRight w:val="0"/>
      <w:marTop w:val="0"/>
      <w:marBottom w:val="0"/>
      <w:divBdr>
        <w:top w:val="none" w:sz="0" w:space="0" w:color="auto"/>
        <w:left w:val="none" w:sz="0" w:space="0" w:color="auto"/>
        <w:bottom w:val="none" w:sz="0" w:space="0" w:color="auto"/>
        <w:right w:val="none" w:sz="0" w:space="0" w:color="auto"/>
      </w:divBdr>
    </w:div>
    <w:div w:id="1115055739">
      <w:bodyDiv w:val="1"/>
      <w:marLeft w:val="0"/>
      <w:marRight w:val="0"/>
      <w:marTop w:val="0"/>
      <w:marBottom w:val="0"/>
      <w:divBdr>
        <w:top w:val="none" w:sz="0" w:space="0" w:color="auto"/>
        <w:left w:val="none" w:sz="0" w:space="0" w:color="auto"/>
        <w:bottom w:val="none" w:sz="0" w:space="0" w:color="auto"/>
        <w:right w:val="none" w:sz="0" w:space="0" w:color="auto"/>
      </w:divBdr>
    </w:div>
    <w:div w:id="1578712609">
      <w:bodyDiv w:val="1"/>
      <w:marLeft w:val="0"/>
      <w:marRight w:val="0"/>
      <w:marTop w:val="0"/>
      <w:marBottom w:val="0"/>
      <w:divBdr>
        <w:top w:val="none" w:sz="0" w:space="0" w:color="auto"/>
        <w:left w:val="none" w:sz="0" w:space="0" w:color="auto"/>
        <w:bottom w:val="none" w:sz="0" w:space="0" w:color="auto"/>
        <w:right w:val="none" w:sz="0" w:space="0" w:color="auto"/>
      </w:divBdr>
    </w:div>
    <w:div w:id="1747726119">
      <w:bodyDiv w:val="1"/>
      <w:marLeft w:val="0"/>
      <w:marRight w:val="0"/>
      <w:marTop w:val="0"/>
      <w:marBottom w:val="0"/>
      <w:divBdr>
        <w:top w:val="none" w:sz="0" w:space="0" w:color="auto"/>
        <w:left w:val="none" w:sz="0" w:space="0" w:color="auto"/>
        <w:bottom w:val="none" w:sz="0" w:space="0" w:color="auto"/>
        <w:right w:val="none" w:sz="0" w:space="0" w:color="auto"/>
      </w:divBdr>
    </w:div>
    <w:div w:id="1840460379">
      <w:bodyDiv w:val="1"/>
      <w:marLeft w:val="0"/>
      <w:marRight w:val="0"/>
      <w:marTop w:val="0"/>
      <w:marBottom w:val="0"/>
      <w:divBdr>
        <w:top w:val="none" w:sz="0" w:space="0" w:color="auto"/>
        <w:left w:val="none" w:sz="0" w:space="0" w:color="auto"/>
        <w:bottom w:val="none" w:sz="0" w:space="0" w:color="auto"/>
        <w:right w:val="none" w:sz="0" w:space="0" w:color="auto"/>
      </w:divBdr>
    </w:div>
    <w:div w:id="2005743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veitojums@vp.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a.fedulova@vp.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ina.lauberga@v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sakumi@vp.gov.lv" TargetMode="External"/><Relationship Id="rId4" Type="http://schemas.openxmlformats.org/officeDocument/2006/relationships/settings" Target="settings.xml"/><Relationship Id="rId9" Type="http://schemas.openxmlformats.org/officeDocument/2006/relationships/hyperlink" Target="mailto:pasakumi@vp.gov.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9F032-E3E3-4AEB-9D30-DD7DA9D25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26</Pages>
  <Words>37187</Words>
  <Characters>21198</Characters>
  <Application>Microsoft Office Word</Application>
  <DocSecurity>0</DocSecurity>
  <Lines>176</Lines>
  <Paragraphs>116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58269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Rainiceca</dc:creator>
  <cp:lastModifiedBy>Ināra Krivmane</cp:lastModifiedBy>
  <cp:revision>13</cp:revision>
  <cp:lastPrinted>2020-12-28T10:10:00Z</cp:lastPrinted>
  <dcterms:created xsi:type="dcterms:W3CDTF">2020-12-29T09:49:00Z</dcterms:created>
  <dcterms:modified xsi:type="dcterms:W3CDTF">2020-12-30T07:47:00Z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