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53529" w14:textId="77777777" w:rsidR="00E30EEA" w:rsidRPr="00E30EEA" w:rsidRDefault="00E30EEA" w:rsidP="00E30EEA">
      <w:pPr>
        <w:jc w:val="right"/>
        <w:rPr>
          <w:rFonts w:ascii="Times New Roman" w:hAnsi="Times New Roman"/>
          <w:sz w:val="28"/>
          <w:szCs w:val="28"/>
          <w:lang w:val="lv-LV"/>
        </w:rPr>
      </w:pPr>
      <w:r>
        <w:rPr>
          <w:rFonts w:ascii="Times New Roman" w:hAnsi="Times New Roman"/>
          <w:sz w:val="28"/>
          <w:szCs w:val="28"/>
          <w:lang w:val="lv-LV"/>
        </w:rPr>
        <w:t>IZRAKSTS</w:t>
      </w:r>
    </w:p>
    <w:p w14:paraId="0C202365" w14:textId="77777777" w:rsidR="006B7488" w:rsidRPr="0023581E" w:rsidRDefault="006B7488" w:rsidP="00CF0AED">
      <w:pPr>
        <w:widowControl/>
        <w:spacing w:after="0" w:line="240" w:lineRule="auto"/>
        <w:jc w:val="right"/>
        <w:rPr>
          <w:rFonts w:ascii="Times New Roman" w:eastAsia="Times New Roman" w:hAnsi="Times New Roman"/>
          <w:i/>
          <w:sz w:val="28"/>
          <w:szCs w:val="28"/>
          <w:lang w:val="lv-LV"/>
        </w:rPr>
      </w:pPr>
    </w:p>
    <w:p w14:paraId="47FA98A2" w14:textId="1AAFDE76" w:rsidR="006F2775" w:rsidRPr="00E30EEA" w:rsidRDefault="006F2775" w:rsidP="00B114BD">
      <w:pPr>
        <w:tabs>
          <w:tab w:val="center" w:pos="4320"/>
          <w:tab w:val="right" w:pos="8640"/>
        </w:tabs>
        <w:spacing w:after="0" w:line="240" w:lineRule="auto"/>
        <w:jc w:val="center"/>
        <w:rPr>
          <w:rFonts w:ascii="Times New Roman" w:hAnsi="Times New Roman"/>
          <w:sz w:val="28"/>
          <w:szCs w:val="28"/>
          <w:lang w:val="lv-LV"/>
        </w:rPr>
      </w:pPr>
      <w:r w:rsidRPr="00E30EEA">
        <w:rPr>
          <w:rFonts w:ascii="Times New Roman" w:hAnsi="Times New Roman"/>
          <w:sz w:val="28"/>
          <w:szCs w:val="28"/>
          <w:lang w:val="lv-LV"/>
        </w:rPr>
        <w:t>Valsts policijas ētikas komisijas lēmum</w:t>
      </w:r>
      <w:r w:rsidR="00E30EEA">
        <w:rPr>
          <w:rFonts w:ascii="Times New Roman" w:hAnsi="Times New Roman"/>
          <w:sz w:val="28"/>
          <w:szCs w:val="28"/>
          <w:lang w:val="lv-LV"/>
        </w:rPr>
        <w:t>s</w:t>
      </w:r>
    </w:p>
    <w:p w14:paraId="73BE4881" w14:textId="076B7D50" w:rsidR="006B7488" w:rsidRDefault="00E30EEA" w:rsidP="00B114BD">
      <w:pPr>
        <w:spacing w:after="0" w:line="240" w:lineRule="auto"/>
        <w:rPr>
          <w:rFonts w:ascii="Times New Roman" w:hAnsi="Times New Roman"/>
          <w:sz w:val="28"/>
          <w:szCs w:val="28"/>
          <w:lang w:val="lv-LV"/>
        </w:rPr>
      </w:pPr>
      <w:r>
        <w:rPr>
          <w:rFonts w:ascii="Times New Roman" w:hAnsi="Times New Roman"/>
          <w:sz w:val="28"/>
          <w:szCs w:val="28"/>
          <w:lang w:val="lv-LV"/>
        </w:rPr>
        <w:t xml:space="preserve">2025.gada </w:t>
      </w:r>
      <w:r w:rsidR="00C90C93" w:rsidRPr="00E30EEA">
        <w:rPr>
          <w:rFonts w:ascii="Times New Roman" w:hAnsi="Times New Roman"/>
          <w:sz w:val="28"/>
          <w:szCs w:val="28"/>
          <w:lang w:val="lv-LV"/>
        </w:rPr>
        <w:t>25.septembrī</w:t>
      </w:r>
    </w:p>
    <w:p w14:paraId="38D18167" w14:textId="2FBD7A57" w:rsidR="00E30EEA" w:rsidRDefault="00E30EEA" w:rsidP="00B114BD">
      <w:pPr>
        <w:spacing w:after="0" w:line="240" w:lineRule="auto"/>
        <w:jc w:val="both"/>
        <w:textAlignment w:val="baseline"/>
        <w:rPr>
          <w:rFonts w:ascii="Times New Roman" w:hAnsi="Times New Roman"/>
          <w:b/>
          <w:bCs/>
          <w:sz w:val="28"/>
          <w:szCs w:val="28"/>
          <w:lang w:val="lv-LV"/>
        </w:rPr>
      </w:pPr>
      <w:r>
        <w:rPr>
          <w:rFonts w:ascii="Times New Roman" w:hAnsi="Times New Roman"/>
          <w:b/>
          <w:bCs/>
          <w:sz w:val="28"/>
          <w:szCs w:val="28"/>
          <w:lang w:val="lv-LV"/>
        </w:rPr>
        <w:t>Ē</w:t>
      </w:r>
      <w:r w:rsidRPr="0023581E">
        <w:rPr>
          <w:rFonts w:ascii="Times New Roman" w:hAnsi="Times New Roman"/>
          <w:b/>
          <w:bCs/>
          <w:sz w:val="28"/>
          <w:szCs w:val="28"/>
          <w:lang w:val="lv-LV"/>
        </w:rPr>
        <w:t>tikas komisijas priekšsēdētāj</w:t>
      </w:r>
      <w:r>
        <w:rPr>
          <w:rFonts w:ascii="Times New Roman" w:hAnsi="Times New Roman"/>
          <w:b/>
          <w:bCs/>
          <w:sz w:val="28"/>
          <w:szCs w:val="28"/>
          <w:lang w:val="lv-LV"/>
        </w:rPr>
        <w:t>a</w:t>
      </w:r>
      <w:r w:rsidRPr="0023581E">
        <w:rPr>
          <w:rFonts w:ascii="Times New Roman" w:hAnsi="Times New Roman"/>
          <w:b/>
          <w:bCs/>
          <w:sz w:val="28"/>
          <w:szCs w:val="28"/>
          <w:lang w:val="lv-LV"/>
        </w:rPr>
        <w:t>:</w:t>
      </w:r>
    </w:p>
    <w:p w14:paraId="5368849D" w14:textId="4994EA30" w:rsidR="006F2775" w:rsidRPr="0023581E" w:rsidRDefault="006F2775" w:rsidP="00B114BD">
      <w:pPr>
        <w:pStyle w:val="ListParagraph"/>
        <w:numPr>
          <w:ilvl w:val="0"/>
          <w:numId w:val="12"/>
        </w:numPr>
        <w:suppressAutoHyphens/>
        <w:spacing w:after="0" w:line="240" w:lineRule="auto"/>
        <w:jc w:val="both"/>
        <w:rPr>
          <w:rFonts w:ascii="Times New Roman" w:eastAsiaTheme="minorHAnsi" w:hAnsi="Times New Roman"/>
          <w:sz w:val="28"/>
          <w:szCs w:val="28"/>
        </w:rPr>
      </w:pPr>
      <w:proofErr w:type="spellStart"/>
      <w:r w:rsidRPr="0023581E">
        <w:rPr>
          <w:rFonts w:ascii="Times New Roman" w:eastAsiaTheme="minorHAnsi" w:hAnsi="Times New Roman"/>
          <w:sz w:val="28"/>
          <w:szCs w:val="28"/>
        </w:rPr>
        <w:t>pulkvežlteitnante</w:t>
      </w:r>
      <w:proofErr w:type="spellEnd"/>
      <w:r w:rsidRPr="0023581E">
        <w:rPr>
          <w:rFonts w:ascii="Times New Roman" w:eastAsiaTheme="minorHAnsi" w:hAnsi="Times New Roman"/>
          <w:sz w:val="28"/>
          <w:szCs w:val="28"/>
        </w:rPr>
        <w:t xml:space="preserve"> </w:t>
      </w:r>
      <w:r w:rsidRPr="0023581E">
        <w:rPr>
          <w:rFonts w:ascii="Times New Roman" w:eastAsiaTheme="minorHAnsi" w:hAnsi="Times New Roman"/>
          <w:b/>
          <w:sz w:val="28"/>
          <w:szCs w:val="28"/>
        </w:rPr>
        <w:t>Dana Landsberga</w:t>
      </w:r>
      <w:r w:rsidRPr="0023581E">
        <w:rPr>
          <w:rFonts w:ascii="Times New Roman" w:eastAsiaTheme="minorHAnsi" w:hAnsi="Times New Roman"/>
          <w:sz w:val="28"/>
          <w:szCs w:val="28"/>
        </w:rPr>
        <w:t xml:space="preserve">, Valsts policijas Zemgales reģiona pārvaldes </w:t>
      </w:r>
      <w:proofErr w:type="spellStart"/>
      <w:r w:rsidRPr="0023581E">
        <w:rPr>
          <w:rFonts w:ascii="Times New Roman" w:eastAsiaTheme="minorHAnsi" w:hAnsi="Times New Roman"/>
          <w:sz w:val="28"/>
          <w:szCs w:val="28"/>
        </w:rPr>
        <w:t>Dienvidzemgales</w:t>
      </w:r>
      <w:proofErr w:type="spellEnd"/>
      <w:r w:rsidRPr="0023581E">
        <w:rPr>
          <w:rFonts w:ascii="Times New Roman" w:eastAsiaTheme="minorHAnsi" w:hAnsi="Times New Roman"/>
          <w:sz w:val="28"/>
          <w:szCs w:val="28"/>
        </w:rPr>
        <w:t xml:space="preserve"> iecirkņa priekšniece; </w:t>
      </w:r>
    </w:p>
    <w:p w14:paraId="6BB45300" w14:textId="77777777" w:rsidR="006F2775" w:rsidRPr="0023581E" w:rsidRDefault="006F2775" w:rsidP="00B114BD">
      <w:pPr>
        <w:spacing w:after="0" w:line="240" w:lineRule="auto"/>
        <w:jc w:val="both"/>
        <w:textAlignment w:val="baseline"/>
        <w:rPr>
          <w:rFonts w:ascii="Times New Roman" w:hAnsi="Times New Roman"/>
          <w:b/>
          <w:bCs/>
          <w:sz w:val="28"/>
          <w:szCs w:val="28"/>
          <w:lang w:val="lv-LV"/>
        </w:rPr>
      </w:pPr>
    </w:p>
    <w:p w14:paraId="7FE10A47" w14:textId="77777777" w:rsidR="006F2775" w:rsidRPr="0023581E" w:rsidRDefault="006F2775" w:rsidP="00B114BD">
      <w:pPr>
        <w:spacing w:after="0" w:line="240" w:lineRule="auto"/>
        <w:jc w:val="both"/>
        <w:textAlignment w:val="baseline"/>
        <w:rPr>
          <w:rFonts w:ascii="Times New Roman" w:hAnsi="Times New Roman"/>
          <w:sz w:val="28"/>
          <w:szCs w:val="28"/>
          <w:lang w:val="lv-LV"/>
        </w:rPr>
      </w:pPr>
      <w:r w:rsidRPr="0023581E">
        <w:rPr>
          <w:rFonts w:ascii="Times New Roman" w:hAnsi="Times New Roman"/>
          <w:b/>
          <w:bCs/>
          <w:sz w:val="28"/>
          <w:szCs w:val="28"/>
          <w:lang w:val="lv-LV"/>
        </w:rPr>
        <w:t xml:space="preserve">Ētikas komisijas locekļi: </w:t>
      </w:r>
    </w:p>
    <w:p w14:paraId="6E6833C1" w14:textId="77777777" w:rsidR="00660333" w:rsidRPr="00660333" w:rsidRDefault="00660333" w:rsidP="00B114BD">
      <w:pPr>
        <w:pStyle w:val="ListParagraph"/>
        <w:numPr>
          <w:ilvl w:val="0"/>
          <w:numId w:val="17"/>
        </w:numPr>
        <w:tabs>
          <w:tab w:val="left" w:pos="567"/>
          <w:tab w:val="left" w:pos="709"/>
          <w:tab w:val="left" w:pos="3119"/>
          <w:tab w:val="left" w:pos="3402"/>
          <w:tab w:val="left" w:pos="5400"/>
          <w:tab w:val="left" w:pos="7380"/>
        </w:tabs>
        <w:suppressAutoHyphens/>
        <w:spacing w:after="0" w:line="240" w:lineRule="auto"/>
        <w:ind w:right="26"/>
        <w:jc w:val="both"/>
        <w:rPr>
          <w:rFonts w:ascii="Times New Roman" w:eastAsia="Times New Roman" w:hAnsi="Times New Roman"/>
          <w:sz w:val="28"/>
          <w:szCs w:val="20"/>
          <w:lang w:eastAsia="ar-SA"/>
        </w:rPr>
      </w:pPr>
      <w:r w:rsidRPr="00660333">
        <w:rPr>
          <w:rFonts w:ascii="Times New Roman" w:eastAsia="Times New Roman" w:hAnsi="Times New Roman"/>
          <w:b/>
          <w:bCs/>
          <w:sz w:val="28"/>
          <w:szCs w:val="20"/>
          <w:lang w:eastAsia="ar-SA"/>
        </w:rPr>
        <w:t>pulkvede</w:t>
      </w:r>
      <w:r w:rsidRPr="00660333">
        <w:rPr>
          <w:rFonts w:ascii="Times New Roman" w:eastAsia="Times New Roman" w:hAnsi="Times New Roman"/>
          <w:sz w:val="28"/>
          <w:szCs w:val="20"/>
          <w:lang w:eastAsia="ar-SA"/>
        </w:rPr>
        <w:t xml:space="preserve"> </w:t>
      </w:r>
      <w:r w:rsidRPr="00660333">
        <w:rPr>
          <w:rFonts w:ascii="Times New Roman" w:eastAsia="Times New Roman" w:hAnsi="Times New Roman"/>
          <w:b/>
          <w:bCs/>
          <w:sz w:val="28"/>
          <w:szCs w:val="20"/>
          <w:lang w:eastAsia="ar-SA"/>
        </w:rPr>
        <w:t>Nataļja Kovaļa</w:t>
      </w:r>
      <w:r w:rsidRPr="00660333">
        <w:rPr>
          <w:rFonts w:ascii="Times New Roman" w:eastAsia="Times New Roman" w:hAnsi="Times New Roman"/>
          <w:sz w:val="28"/>
          <w:szCs w:val="20"/>
          <w:lang w:eastAsia="ar-SA"/>
        </w:rPr>
        <w:t xml:space="preserve">, Valsts policijas Galvenās kriminālpolicijas pārvaldes </w:t>
      </w:r>
      <w:proofErr w:type="spellStart"/>
      <w:r w:rsidRPr="00660333">
        <w:rPr>
          <w:rFonts w:ascii="Times New Roman" w:eastAsia="Times New Roman" w:hAnsi="Times New Roman"/>
          <w:sz w:val="28"/>
          <w:szCs w:val="20"/>
          <w:lang w:eastAsia="ar-SA"/>
        </w:rPr>
        <w:t>Kriminālizlūkošanas</w:t>
      </w:r>
      <w:proofErr w:type="spellEnd"/>
      <w:r w:rsidRPr="00660333">
        <w:rPr>
          <w:rFonts w:ascii="Times New Roman" w:eastAsia="Times New Roman" w:hAnsi="Times New Roman"/>
          <w:sz w:val="28"/>
          <w:szCs w:val="20"/>
          <w:lang w:eastAsia="ar-SA"/>
        </w:rPr>
        <w:t xml:space="preserve"> vadības pārvaldes priekšniece;</w:t>
      </w:r>
    </w:p>
    <w:p w14:paraId="2E9662D5" w14:textId="77777777" w:rsidR="00660333" w:rsidRPr="00660333" w:rsidRDefault="00660333" w:rsidP="00B114BD">
      <w:pPr>
        <w:pStyle w:val="ListParagraph"/>
        <w:numPr>
          <w:ilvl w:val="0"/>
          <w:numId w:val="17"/>
        </w:numPr>
        <w:tabs>
          <w:tab w:val="left" w:pos="567"/>
          <w:tab w:val="left" w:pos="709"/>
          <w:tab w:val="left" w:pos="3119"/>
          <w:tab w:val="left" w:pos="3402"/>
          <w:tab w:val="left" w:pos="5400"/>
          <w:tab w:val="left" w:pos="7380"/>
        </w:tabs>
        <w:suppressAutoHyphens/>
        <w:spacing w:after="0" w:line="240" w:lineRule="auto"/>
        <w:ind w:right="26"/>
        <w:jc w:val="both"/>
        <w:rPr>
          <w:rFonts w:ascii="Times New Roman" w:eastAsia="Times New Roman" w:hAnsi="Times New Roman"/>
          <w:sz w:val="28"/>
          <w:szCs w:val="20"/>
          <w:lang w:eastAsia="ar-SA"/>
        </w:rPr>
      </w:pPr>
      <w:proofErr w:type="spellStart"/>
      <w:r w:rsidRPr="00660333">
        <w:rPr>
          <w:rFonts w:ascii="Times New Roman" w:eastAsia="Times New Roman" w:hAnsi="Times New Roman"/>
          <w:b/>
          <w:bCs/>
          <w:sz w:val="28"/>
          <w:szCs w:val="20"/>
          <w:lang w:eastAsia="ar-SA"/>
        </w:rPr>
        <w:t>pulkvežleitnante</w:t>
      </w:r>
      <w:proofErr w:type="spellEnd"/>
      <w:r w:rsidRPr="00660333">
        <w:rPr>
          <w:rFonts w:ascii="Times New Roman" w:eastAsia="Times New Roman" w:hAnsi="Times New Roman"/>
          <w:sz w:val="28"/>
          <w:szCs w:val="20"/>
          <w:lang w:eastAsia="ar-SA"/>
        </w:rPr>
        <w:t xml:space="preserve"> </w:t>
      </w:r>
      <w:r w:rsidRPr="00660333">
        <w:rPr>
          <w:rFonts w:ascii="Times New Roman" w:eastAsia="Times New Roman" w:hAnsi="Times New Roman"/>
          <w:b/>
          <w:bCs/>
          <w:sz w:val="28"/>
          <w:szCs w:val="20"/>
          <w:lang w:eastAsia="ar-SA"/>
        </w:rPr>
        <w:t>Agnese Rozenvalde</w:t>
      </w:r>
      <w:r w:rsidRPr="00660333">
        <w:rPr>
          <w:rFonts w:ascii="Times New Roman" w:eastAsia="Times New Roman" w:hAnsi="Times New Roman"/>
          <w:sz w:val="28"/>
          <w:szCs w:val="20"/>
          <w:lang w:eastAsia="ar-SA"/>
        </w:rPr>
        <w:t>, Valsts policijas Galvenās administratīvās pārvaldes Sadarbības un attīstības biroja Plānošanas un kontroles nodaļas priekšniece;</w:t>
      </w:r>
    </w:p>
    <w:p w14:paraId="5A5A589F" w14:textId="5E1DF2A5" w:rsidR="00660333" w:rsidRDefault="00660333" w:rsidP="00B114BD">
      <w:pPr>
        <w:pStyle w:val="ListParagraph"/>
        <w:numPr>
          <w:ilvl w:val="0"/>
          <w:numId w:val="17"/>
        </w:numPr>
        <w:tabs>
          <w:tab w:val="left" w:pos="567"/>
          <w:tab w:val="left" w:pos="709"/>
          <w:tab w:val="left" w:pos="3119"/>
          <w:tab w:val="left" w:pos="3402"/>
          <w:tab w:val="left" w:pos="5400"/>
          <w:tab w:val="left" w:pos="7380"/>
        </w:tabs>
        <w:suppressAutoHyphens/>
        <w:spacing w:after="0" w:line="240" w:lineRule="auto"/>
        <w:ind w:right="26"/>
        <w:jc w:val="both"/>
        <w:rPr>
          <w:rFonts w:ascii="Times New Roman" w:eastAsia="Times New Roman" w:hAnsi="Times New Roman"/>
          <w:sz w:val="28"/>
          <w:szCs w:val="20"/>
          <w:lang w:eastAsia="ar-SA"/>
        </w:rPr>
      </w:pPr>
      <w:r w:rsidRPr="00660333">
        <w:rPr>
          <w:rFonts w:ascii="Times New Roman" w:eastAsia="Times New Roman" w:hAnsi="Times New Roman"/>
          <w:b/>
          <w:bCs/>
          <w:sz w:val="28"/>
          <w:szCs w:val="20"/>
          <w:lang w:eastAsia="ar-SA"/>
        </w:rPr>
        <w:t>pulkvežleitnants Arnis Viļums</w:t>
      </w:r>
      <w:r w:rsidRPr="00660333">
        <w:rPr>
          <w:rFonts w:ascii="Times New Roman" w:eastAsia="Times New Roman" w:hAnsi="Times New Roman"/>
          <w:sz w:val="28"/>
          <w:szCs w:val="20"/>
          <w:lang w:eastAsia="ar-SA"/>
        </w:rPr>
        <w:t xml:space="preserve">, Valsts policijas Latgales reģiona pārvaldes </w:t>
      </w:r>
      <w:proofErr w:type="spellStart"/>
      <w:r w:rsidRPr="00660333">
        <w:rPr>
          <w:rFonts w:ascii="Times New Roman" w:eastAsia="Times New Roman" w:hAnsi="Times New Roman"/>
          <w:sz w:val="28"/>
          <w:szCs w:val="20"/>
          <w:lang w:eastAsia="ar-SA"/>
        </w:rPr>
        <w:t>Dienvidlatgales</w:t>
      </w:r>
      <w:proofErr w:type="spellEnd"/>
      <w:r w:rsidRPr="00660333">
        <w:rPr>
          <w:rFonts w:ascii="Times New Roman" w:eastAsia="Times New Roman" w:hAnsi="Times New Roman"/>
          <w:sz w:val="28"/>
          <w:szCs w:val="20"/>
          <w:lang w:eastAsia="ar-SA"/>
        </w:rPr>
        <w:t xml:space="preserve"> iecirkņa priekšnieks;</w:t>
      </w:r>
    </w:p>
    <w:p w14:paraId="1ABEF41B" w14:textId="77777777" w:rsidR="003A536B" w:rsidRPr="00660333" w:rsidRDefault="003A536B" w:rsidP="00B114BD">
      <w:pPr>
        <w:pStyle w:val="ListParagraph"/>
        <w:numPr>
          <w:ilvl w:val="0"/>
          <w:numId w:val="17"/>
        </w:numPr>
        <w:tabs>
          <w:tab w:val="left" w:pos="567"/>
          <w:tab w:val="left" w:pos="709"/>
          <w:tab w:val="left" w:pos="3119"/>
          <w:tab w:val="left" w:pos="3402"/>
          <w:tab w:val="left" w:pos="5400"/>
          <w:tab w:val="left" w:pos="7380"/>
        </w:tabs>
        <w:suppressAutoHyphens/>
        <w:spacing w:after="0" w:line="240" w:lineRule="auto"/>
        <w:ind w:right="26"/>
        <w:jc w:val="both"/>
        <w:rPr>
          <w:rFonts w:ascii="Times New Roman" w:eastAsia="Times New Roman" w:hAnsi="Times New Roman"/>
          <w:sz w:val="28"/>
          <w:szCs w:val="28"/>
          <w:lang w:eastAsia="ar-SA"/>
        </w:rPr>
      </w:pPr>
      <w:r w:rsidRPr="003A536B">
        <w:rPr>
          <w:rFonts w:ascii="Times New Roman" w:eastAsia="Times New Roman" w:hAnsi="Times New Roman"/>
          <w:b/>
          <w:bCs/>
          <w:sz w:val="28"/>
          <w:szCs w:val="28"/>
          <w:lang w:eastAsia="ar-SA"/>
        </w:rPr>
        <w:t>majore</w:t>
      </w:r>
      <w:r w:rsidRPr="00660333">
        <w:rPr>
          <w:rFonts w:ascii="Times New Roman" w:eastAsia="Times New Roman" w:hAnsi="Times New Roman"/>
          <w:sz w:val="28"/>
          <w:szCs w:val="28"/>
          <w:lang w:eastAsia="ar-SA"/>
        </w:rPr>
        <w:t xml:space="preserve"> </w:t>
      </w:r>
      <w:r w:rsidRPr="00660333">
        <w:rPr>
          <w:rFonts w:ascii="Times New Roman" w:eastAsia="Times New Roman" w:hAnsi="Times New Roman"/>
          <w:b/>
          <w:bCs/>
          <w:sz w:val="28"/>
          <w:szCs w:val="28"/>
          <w:lang w:eastAsia="ar-SA"/>
        </w:rPr>
        <w:t>Evita Ūdre</w:t>
      </w:r>
      <w:r w:rsidRPr="00660333">
        <w:rPr>
          <w:rFonts w:ascii="Times New Roman" w:eastAsia="Times New Roman" w:hAnsi="Times New Roman"/>
          <w:sz w:val="28"/>
          <w:szCs w:val="28"/>
          <w:lang w:eastAsia="ar-SA"/>
        </w:rPr>
        <w:t>, Valsts policijas Iekšējās kontroles biroja vecākā inspektore;</w:t>
      </w:r>
    </w:p>
    <w:p w14:paraId="5706C465" w14:textId="77777777" w:rsidR="00660333" w:rsidRPr="00660333" w:rsidRDefault="00660333" w:rsidP="00B114BD">
      <w:pPr>
        <w:pStyle w:val="ListParagraph"/>
        <w:numPr>
          <w:ilvl w:val="0"/>
          <w:numId w:val="17"/>
        </w:numPr>
        <w:tabs>
          <w:tab w:val="left" w:pos="567"/>
          <w:tab w:val="left" w:pos="709"/>
          <w:tab w:val="left" w:pos="3119"/>
          <w:tab w:val="left" w:pos="3402"/>
          <w:tab w:val="left" w:pos="5400"/>
          <w:tab w:val="left" w:pos="7380"/>
        </w:tabs>
        <w:suppressAutoHyphens/>
        <w:spacing w:after="0" w:line="240" w:lineRule="auto"/>
        <w:ind w:right="26"/>
        <w:jc w:val="both"/>
        <w:rPr>
          <w:rFonts w:ascii="Times New Roman" w:eastAsia="Times New Roman" w:hAnsi="Times New Roman"/>
          <w:sz w:val="28"/>
          <w:szCs w:val="20"/>
          <w:lang w:eastAsia="ar-SA"/>
        </w:rPr>
      </w:pPr>
      <w:r w:rsidRPr="00660333">
        <w:rPr>
          <w:rFonts w:ascii="Times New Roman" w:eastAsia="Times New Roman" w:hAnsi="Times New Roman"/>
          <w:b/>
          <w:bCs/>
          <w:sz w:val="28"/>
          <w:szCs w:val="20"/>
          <w:lang w:eastAsia="ar-SA"/>
        </w:rPr>
        <w:t xml:space="preserve">Nikolajs </w:t>
      </w:r>
      <w:proofErr w:type="spellStart"/>
      <w:r w:rsidRPr="00660333">
        <w:rPr>
          <w:rFonts w:ascii="Times New Roman" w:eastAsia="Times New Roman" w:hAnsi="Times New Roman"/>
          <w:b/>
          <w:bCs/>
          <w:sz w:val="28"/>
          <w:szCs w:val="20"/>
          <w:lang w:eastAsia="ar-SA"/>
        </w:rPr>
        <w:t>Tkačs</w:t>
      </w:r>
      <w:proofErr w:type="spellEnd"/>
      <w:r w:rsidRPr="00660333">
        <w:rPr>
          <w:rFonts w:ascii="Times New Roman" w:eastAsia="Times New Roman" w:hAnsi="Times New Roman"/>
          <w:b/>
          <w:bCs/>
          <w:sz w:val="28"/>
          <w:szCs w:val="20"/>
          <w:lang w:eastAsia="ar-SA"/>
        </w:rPr>
        <w:t>,</w:t>
      </w:r>
      <w:r w:rsidRPr="00660333">
        <w:rPr>
          <w:rFonts w:ascii="Times New Roman" w:eastAsia="Times New Roman" w:hAnsi="Times New Roman"/>
          <w:sz w:val="28"/>
          <w:szCs w:val="20"/>
          <w:lang w:eastAsia="ar-SA"/>
        </w:rPr>
        <w:t xml:space="preserve"> Valsts policijas Vidzemes reģiona pārvaldes Slepenības režīma nodrošināšanas un sevišķās lietvedības grupas vecākais lietvedis;</w:t>
      </w:r>
    </w:p>
    <w:p w14:paraId="39A94177" w14:textId="77777777" w:rsidR="00660333" w:rsidRPr="00660333" w:rsidRDefault="00660333" w:rsidP="00B114BD">
      <w:pPr>
        <w:pStyle w:val="ListParagraph"/>
        <w:numPr>
          <w:ilvl w:val="0"/>
          <w:numId w:val="17"/>
        </w:numPr>
        <w:tabs>
          <w:tab w:val="left" w:pos="567"/>
          <w:tab w:val="left" w:pos="709"/>
          <w:tab w:val="left" w:pos="3119"/>
          <w:tab w:val="left" w:pos="3402"/>
          <w:tab w:val="left" w:pos="5400"/>
          <w:tab w:val="left" w:pos="7380"/>
        </w:tabs>
        <w:suppressAutoHyphens/>
        <w:spacing w:after="0" w:line="240" w:lineRule="auto"/>
        <w:ind w:right="26"/>
        <w:jc w:val="both"/>
        <w:rPr>
          <w:rFonts w:ascii="Times New Roman" w:eastAsia="Times New Roman" w:hAnsi="Times New Roman"/>
          <w:sz w:val="28"/>
          <w:szCs w:val="20"/>
          <w:lang w:eastAsia="ar-SA"/>
        </w:rPr>
      </w:pPr>
      <w:r w:rsidRPr="00660333">
        <w:rPr>
          <w:rFonts w:ascii="Times New Roman" w:eastAsia="Times New Roman" w:hAnsi="Times New Roman"/>
          <w:b/>
          <w:bCs/>
          <w:sz w:val="28"/>
          <w:szCs w:val="20"/>
          <w:lang w:eastAsia="ar-SA"/>
        </w:rPr>
        <w:t>Olga Muižiņika</w:t>
      </w:r>
      <w:r w:rsidRPr="00660333">
        <w:rPr>
          <w:rFonts w:ascii="Times New Roman" w:eastAsia="Times New Roman" w:hAnsi="Times New Roman"/>
          <w:sz w:val="28"/>
          <w:szCs w:val="20"/>
          <w:lang w:eastAsia="ar-SA"/>
        </w:rPr>
        <w:t>, Valsts policijas Personāla pārvaldes Personāla uzskaites un lietvedības biroja Personāla lietvedības nodaļas galvenā speciāliste;</w:t>
      </w:r>
    </w:p>
    <w:p w14:paraId="2D4145DA" w14:textId="77777777" w:rsidR="00660333" w:rsidRPr="00660333" w:rsidRDefault="00660333" w:rsidP="00B114BD">
      <w:pPr>
        <w:pStyle w:val="ListParagraph"/>
        <w:numPr>
          <w:ilvl w:val="0"/>
          <w:numId w:val="17"/>
        </w:numPr>
        <w:tabs>
          <w:tab w:val="left" w:pos="567"/>
          <w:tab w:val="left" w:pos="709"/>
          <w:tab w:val="left" w:pos="3119"/>
          <w:tab w:val="left" w:pos="3402"/>
          <w:tab w:val="left" w:pos="5400"/>
          <w:tab w:val="left" w:pos="7380"/>
        </w:tabs>
        <w:suppressAutoHyphens/>
        <w:spacing w:after="0" w:line="240" w:lineRule="auto"/>
        <w:ind w:right="26"/>
        <w:jc w:val="both"/>
        <w:rPr>
          <w:rFonts w:ascii="Times New Roman" w:eastAsia="Times New Roman" w:hAnsi="Times New Roman"/>
          <w:sz w:val="28"/>
          <w:szCs w:val="20"/>
          <w:lang w:eastAsia="ar-SA"/>
        </w:rPr>
      </w:pPr>
      <w:r w:rsidRPr="00660333">
        <w:rPr>
          <w:rFonts w:ascii="Times New Roman" w:eastAsia="Times New Roman" w:hAnsi="Times New Roman"/>
          <w:b/>
          <w:bCs/>
          <w:sz w:val="28"/>
          <w:szCs w:val="20"/>
          <w:lang w:eastAsia="ar-SA"/>
        </w:rPr>
        <w:t>Sabīne Strautiņa</w:t>
      </w:r>
      <w:r w:rsidRPr="00660333">
        <w:rPr>
          <w:rFonts w:ascii="Times New Roman" w:eastAsia="Times New Roman" w:hAnsi="Times New Roman"/>
          <w:sz w:val="28"/>
          <w:szCs w:val="20"/>
          <w:lang w:eastAsia="ar-SA"/>
        </w:rPr>
        <w:t>, Valsts policijas Sabiedrisko attiecību nodaļas vecākā speciāliste;</w:t>
      </w:r>
    </w:p>
    <w:p w14:paraId="5DBE008A" w14:textId="770B347A" w:rsidR="00524CC0" w:rsidRPr="00660333" w:rsidRDefault="00660333" w:rsidP="00B114BD">
      <w:pPr>
        <w:pStyle w:val="ListParagraph"/>
        <w:numPr>
          <w:ilvl w:val="0"/>
          <w:numId w:val="17"/>
        </w:numPr>
        <w:spacing w:after="0" w:line="240" w:lineRule="auto"/>
        <w:jc w:val="both"/>
        <w:rPr>
          <w:rFonts w:ascii="Times New Roman" w:eastAsia="SimSun" w:hAnsi="Times New Roman"/>
          <w:bCs/>
          <w:kern w:val="3"/>
          <w:sz w:val="28"/>
          <w:szCs w:val="28"/>
        </w:rPr>
      </w:pPr>
      <w:r w:rsidRPr="00660333">
        <w:rPr>
          <w:rFonts w:ascii="Times New Roman" w:eastAsia="Times New Roman" w:hAnsi="Times New Roman"/>
          <w:b/>
          <w:bCs/>
          <w:sz w:val="28"/>
          <w:szCs w:val="20"/>
          <w:lang w:eastAsia="ar-SA"/>
        </w:rPr>
        <w:t>Inga Meikšāne</w:t>
      </w:r>
      <w:r w:rsidRPr="00660333">
        <w:rPr>
          <w:rFonts w:ascii="Times New Roman" w:eastAsia="Times New Roman" w:hAnsi="Times New Roman"/>
          <w:sz w:val="28"/>
          <w:szCs w:val="20"/>
          <w:lang w:eastAsia="ar-SA"/>
        </w:rPr>
        <w:t xml:space="preserve"> Valsts policijas </w:t>
      </w:r>
      <w:r>
        <w:rPr>
          <w:rFonts w:ascii="Times New Roman" w:eastAsia="Times New Roman" w:hAnsi="Times New Roman"/>
          <w:sz w:val="28"/>
          <w:szCs w:val="20"/>
          <w:lang w:eastAsia="ar-SA"/>
        </w:rPr>
        <w:t>(turpmāk tekstā VP)</w:t>
      </w:r>
      <w:r w:rsidR="00FC43B6">
        <w:rPr>
          <w:rFonts w:ascii="Times New Roman" w:eastAsia="Times New Roman" w:hAnsi="Times New Roman"/>
          <w:sz w:val="28"/>
          <w:szCs w:val="20"/>
          <w:lang w:eastAsia="ar-SA"/>
        </w:rPr>
        <w:t xml:space="preserve"> </w:t>
      </w:r>
      <w:r w:rsidRPr="00660333">
        <w:rPr>
          <w:rFonts w:ascii="Times New Roman" w:eastAsia="Times New Roman" w:hAnsi="Times New Roman"/>
          <w:sz w:val="28"/>
          <w:szCs w:val="20"/>
          <w:lang w:eastAsia="ar-SA"/>
        </w:rPr>
        <w:t>priekšnieka palīdze</w:t>
      </w:r>
    </w:p>
    <w:p w14:paraId="34B2C335" w14:textId="31593291" w:rsidR="00660333" w:rsidRDefault="00524CC0" w:rsidP="00B114BD">
      <w:pPr>
        <w:tabs>
          <w:tab w:val="left" w:pos="567"/>
          <w:tab w:val="left" w:pos="709"/>
          <w:tab w:val="left" w:pos="3119"/>
          <w:tab w:val="left" w:pos="3402"/>
          <w:tab w:val="left" w:pos="5400"/>
          <w:tab w:val="left" w:pos="7380"/>
        </w:tabs>
        <w:spacing w:after="0" w:line="240" w:lineRule="auto"/>
        <w:ind w:right="26"/>
        <w:jc w:val="both"/>
        <w:rPr>
          <w:rFonts w:ascii="Times New Roman" w:eastAsia="SimSun" w:hAnsi="Times New Roman"/>
          <w:bCs/>
          <w:kern w:val="3"/>
          <w:sz w:val="28"/>
          <w:szCs w:val="28"/>
          <w:lang w:val="lv-LV"/>
        </w:rPr>
      </w:pPr>
      <w:r w:rsidRPr="0023581E">
        <w:rPr>
          <w:rFonts w:ascii="Times New Roman" w:eastAsia="SimSun" w:hAnsi="Times New Roman"/>
          <w:bCs/>
          <w:kern w:val="3"/>
          <w:sz w:val="28"/>
          <w:szCs w:val="28"/>
          <w:lang w:val="lv-LV"/>
        </w:rPr>
        <w:tab/>
      </w:r>
    </w:p>
    <w:p w14:paraId="0B780F9E" w14:textId="6E08E924" w:rsidR="006F2775" w:rsidRPr="00660333" w:rsidRDefault="00660333" w:rsidP="00B114BD">
      <w:pPr>
        <w:tabs>
          <w:tab w:val="left" w:pos="567"/>
          <w:tab w:val="left" w:pos="709"/>
          <w:tab w:val="left" w:pos="3119"/>
          <w:tab w:val="left" w:pos="3402"/>
          <w:tab w:val="left" w:pos="5400"/>
          <w:tab w:val="left" w:pos="7380"/>
        </w:tabs>
        <w:spacing w:after="0" w:line="240" w:lineRule="auto"/>
        <w:ind w:right="26"/>
        <w:jc w:val="both"/>
        <w:rPr>
          <w:rFonts w:ascii="Times New Roman" w:eastAsia="SimSun" w:hAnsi="Times New Roman"/>
          <w:bCs/>
          <w:kern w:val="3"/>
          <w:sz w:val="28"/>
          <w:szCs w:val="28"/>
          <w:lang w:val="lv-LV"/>
        </w:rPr>
      </w:pPr>
      <w:r w:rsidRPr="008F6597">
        <w:rPr>
          <w:rFonts w:ascii="Times New Roman" w:hAnsi="Times New Roman"/>
          <w:sz w:val="28"/>
          <w:szCs w:val="28"/>
          <w:lang w:val="lv-LV"/>
        </w:rPr>
        <w:t>Valsts policijas</w:t>
      </w:r>
      <w:r w:rsidR="00BE6182">
        <w:rPr>
          <w:rFonts w:ascii="Times New Roman" w:hAnsi="Times New Roman"/>
          <w:sz w:val="28"/>
          <w:szCs w:val="28"/>
          <w:lang w:val="lv-LV"/>
        </w:rPr>
        <w:t xml:space="preserve"> </w:t>
      </w:r>
      <w:r w:rsidRPr="008F6597">
        <w:rPr>
          <w:rFonts w:ascii="Times New Roman" w:hAnsi="Times New Roman"/>
          <w:sz w:val="28"/>
          <w:szCs w:val="28"/>
          <w:lang w:val="lv-LV"/>
        </w:rPr>
        <w:t xml:space="preserve">(turpmāk tekstā VP) Ētikas komisijā (turpmāk tekstā ĒK) </w:t>
      </w:r>
      <w:r w:rsidR="00E30EEA">
        <w:rPr>
          <w:rFonts w:ascii="Times New Roman" w:hAnsi="Times New Roman"/>
          <w:sz w:val="28"/>
          <w:szCs w:val="28"/>
          <w:lang w:val="lv-LV"/>
        </w:rPr>
        <w:t xml:space="preserve">tika saņemts </w:t>
      </w:r>
      <w:r w:rsidRPr="008F6597">
        <w:rPr>
          <w:rFonts w:ascii="Times New Roman" w:hAnsi="Times New Roman"/>
          <w:sz w:val="28"/>
          <w:szCs w:val="28"/>
          <w:lang w:val="lv-LV"/>
        </w:rPr>
        <w:t xml:space="preserve"> Valsts policijas Iekšējās kontroles biroja “Ziņojums par  Valsts policijas amatpersonas </w:t>
      </w:r>
      <w:r w:rsidR="00C90C93">
        <w:rPr>
          <w:rFonts w:ascii="Times New Roman" w:hAnsi="Times New Roman"/>
          <w:sz w:val="28"/>
          <w:szCs w:val="28"/>
          <w:lang w:val="lv-LV"/>
        </w:rPr>
        <w:t>(X)</w:t>
      </w:r>
      <w:r w:rsidRPr="008F6597">
        <w:rPr>
          <w:rFonts w:ascii="Times New Roman" w:hAnsi="Times New Roman"/>
          <w:sz w:val="28"/>
          <w:szCs w:val="28"/>
          <w:lang w:val="lv-LV"/>
        </w:rPr>
        <w:t xml:space="preserve"> rīcības izskatīšanu Valsts policijas Ētikas komisijā”</w:t>
      </w:r>
      <w:r w:rsidR="00E30EEA">
        <w:rPr>
          <w:rFonts w:ascii="Times New Roman" w:hAnsi="Times New Roman"/>
          <w:sz w:val="28"/>
          <w:szCs w:val="28"/>
          <w:lang w:val="lv-LV"/>
        </w:rPr>
        <w:t>.</w:t>
      </w:r>
    </w:p>
    <w:p w14:paraId="5FB479A2" w14:textId="42EA7748" w:rsidR="00660333" w:rsidRPr="00660333" w:rsidRDefault="00660333" w:rsidP="00B114BD">
      <w:pPr>
        <w:widowControl/>
        <w:spacing w:after="0" w:line="240" w:lineRule="auto"/>
        <w:ind w:firstLine="720"/>
        <w:jc w:val="both"/>
        <w:rPr>
          <w:rFonts w:ascii="Times New Roman" w:hAnsi="Times New Roman"/>
          <w:sz w:val="28"/>
          <w:szCs w:val="28"/>
          <w:lang w:val="lv-LV"/>
        </w:rPr>
      </w:pPr>
      <w:r w:rsidRPr="00660333">
        <w:rPr>
          <w:rFonts w:ascii="Times New Roman" w:eastAsia="Times New Roman" w:hAnsi="Times New Roman"/>
          <w:color w:val="000000"/>
          <w:sz w:val="28"/>
          <w:szCs w:val="28"/>
          <w:lang w:val="lv-LV" w:eastAsia="ar-SA"/>
        </w:rPr>
        <w:t>Valsts policijā</w:t>
      </w:r>
      <w:r w:rsidR="00C90C93">
        <w:rPr>
          <w:rFonts w:ascii="Times New Roman" w:eastAsia="Times New Roman" w:hAnsi="Times New Roman"/>
          <w:color w:val="000000"/>
          <w:sz w:val="28"/>
          <w:szCs w:val="28"/>
          <w:lang w:val="lv-LV" w:eastAsia="ar-SA"/>
        </w:rPr>
        <w:t xml:space="preserve"> saņemts</w:t>
      </w:r>
      <w:r w:rsidRPr="00660333">
        <w:rPr>
          <w:rFonts w:ascii="Times New Roman" w:eastAsia="Times New Roman" w:hAnsi="Times New Roman"/>
          <w:color w:val="000000"/>
          <w:sz w:val="28"/>
          <w:szCs w:val="28"/>
          <w:lang w:val="lv-LV" w:eastAsia="ar-SA"/>
        </w:rPr>
        <w:t xml:space="preserve"> ar </w:t>
      </w:r>
      <w:r w:rsidR="00C90C93">
        <w:rPr>
          <w:rFonts w:ascii="Times New Roman" w:hAnsi="Times New Roman"/>
          <w:sz w:val="28"/>
          <w:szCs w:val="28"/>
          <w:lang w:val="lv-LV"/>
        </w:rPr>
        <w:t>(Y)</w:t>
      </w:r>
      <w:r w:rsidRPr="00660333">
        <w:rPr>
          <w:rFonts w:ascii="Times New Roman" w:eastAsia="Times New Roman" w:hAnsi="Times New Roman"/>
          <w:color w:val="000000"/>
          <w:sz w:val="28"/>
          <w:szCs w:val="28"/>
          <w:lang w:val="lv-LV" w:eastAsia="ar-SA"/>
        </w:rPr>
        <w:t xml:space="preserve"> iesniegums</w:t>
      </w:r>
      <w:r w:rsidR="004E21E0">
        <w:rPr>
          <w:rFonts w:ascii="Times New Roman" w:eastAsia="Times New Roman" w:hAnsi="Times New Roman"/>
          <w:color w:val="000000"/>
          <w:sz w:val="28"/>
          <w:szCs w:val="28"/>
          <w:lang w:val="lv-LV" w:eastAsia="ar-SA"/>
        </w:rPr>
        <w:t>,</w:t>
      </w:r>
      <w:r w:rsidRPr="00660333">
        <w:rPr>
          <w:rFonts w:ascii="Times New Roman" w:hAnsi="Times New Roman"/>
          <w:sz w:val="28"/>
          <w:szCs w:val="28"/>
          <w:lang w:val="lv-LV"/>
        </w:rPr>
        <w:t xml:space="preserve"> ar lūgumu atkārtoti </w:t>
      </w:r>
      <w:r w:rsidR="00E30EEA">
        <w:rPr>
          <w:rFonts w:ascii="Times New Roman" w:hAnsi="Times New Roman"/>
          <w:sz w:val="28"/>
          <w:szCs w:val="28"/>
          <w:lang w:val="lv-LV"/>
        </w:rPr>
        <w:t xml:space="preserve">izvērtēt </w:t>
      </w:r>
      <w:r w:rsidR="00B114BD">
        <w:rPr>
          <w:rFonts w:ascii="Times New Roman" w:hAnsi="Times New Roman"/>
          <w:sz w:val="28"/>
          <w:szCs w:val="28"/>
          <w:lang w:val="lv-LV"/>
        </w:rPr>
        <w:t>Valsts policijas amatpersonas</w:t>
      </w:r>
      <w:r w:rsidR="00F53EFA">
        <w:rPr>
          <w:rFonts w:ascii="Times New Roman" w:hAnsi="Times New Roman"/>
          <w:sz w:val="28"/>
          <w:szCs w:val="28"/>
          <w:lang w:val="lv-LV"/>
        </w:rPr>
        <w:t xml:space="preserve"> </w:t>
      </w:r>
      <w:r w:rsidR="00C90C93">
        <w:rPr>
          <w:rFonts w:ascii="Times New Roman" w:hAnsi="Times New Roman"/>
          <w:sz w:val="28"/>
          <w:szCs w:val="28"/>
          <w:lang w:val="lv-LV"/>
        </w:rPr>
        <w:t>(X)</w:t>
      </w:r>
      <w:r w:rsidRPr="00660333">
        <w:rPr>
          <w:rFonts w:ascii="Times New Roman" w:hAnsi="Times New Roman"/>
          <w:sz w:val="28"/>
          <w:szCs w:val="28"/>
          <w:lang w:val="lv-LV"/>
        </w:rPr>
        <w:t xml:space="preserve"> rīcību ārpus dienesta pienākumu izpildes laika, jo situācija ar savstarpējām kaimiņu attiecībām nav uzlabojusies, bet pasliktinājusies.</w:t>
      </w:r>
      <w:r w:rsidR="00D87428" w:rsidRPr="00D87428">
        <w:rPr>
          <w:rFonts w:ascii="Times New Roman" w:hAnsi="Times New Roman"/>
          <w:sz w:val="28"/>
          <w:szCs w:val="28"/>
          <w:lang w:val="lv-LV"/>
        </w:rPr>
        <w:t xml:space="preserve"> </w:t>
      </w:r>
      <w:r w:rsidR="00D87428">
        <w:rPr>
          <w:rFonts w:ascii="Times New Roman" w:hAnsi="Times New Roman"/>
          <w:sz w:val="28"/>
          <w:szCs w:val="28"/>
          <w:lang w:val="lv-LV"/>
        </w:rPr>
        <w:t>Vērtējot</w:t>
      </w:r>
      <w:r w:rsidR="00D87428" w:rsidRPr="00D87428">
        <w:rPr>
          <w:rFonts w:ascii="Times New Roman" w:hAnsi="Times New Roman"/>
          <w:sz w:val="28"/>
          <w:szCs w:val="28"/>
          <w:lang w:val="lv-LV"/>
        </w:rPr>
        <w:t xml:space="preserve"> paskaidrojumos norādīto par Valsts policijas amatpersonas</w:t>
      </w:r>
      <w:r w:rsidR="00B114BD">
        <w:rPr>
          <w:rFonts w:ascii="Times New Roman" w:hAnsi="Times New Roman"/>
          <w:sz w:val="28"/>
          <w:szCs w:val="28"/>
          <w:lang w:val="lv-LV"/>
        </w:rPr>
        <w:t xml:space="preserve"> </w:t>
      </w:r>
      <w:r w:rsidR="00C90C93">
        <w:rPr>
          <w:rFonts w:ascii="Times New Roman" w:hAnsi="Times New Roman"/>
          <w:sz w:val="28"/>
          <w:szCs w:val="28"/>
          <w:lang w:val="lv-LV"/>
        </w:rPr>
        <w:t>(X)</w:t>
      </w:r>
      <w:r w:rsidR="00D87428" w:rsidRPr="00D87428">
        <w:rPr>
          <w:rFonts w:ascii="Times New Roman" w:hAnsi="Times New Roman"/>
          <w:sz w:val="28"/>
          <w:szCs w:val="28"/>
          <w:lang w:val="lv-LV"/>
        </w:rPr>
        <w:t xml:space="preserve"> rīcību un darbībām attieksmē pret kaimiņiem</w:t>
      </w:r>
      <w:r w:rsidR="00396C20">
        <w:rPr>
          <w:rFonts w:ascii="Times New Roman" w:hAnsi="Times New Roman"/>
          <w:sz w:val="28"/>
          <w:szCs w:val="28"/>
          <w:lang w:val="lv-LV"/>
        </w:rPr>
        <w:t xml:space="preserve">, </w:t>
      </w:r>
      <w:r w:rsidR="00D87428" w:rsidRPr="00D87428">
        <w:rPr>
          <w:rFonts w:ascii="Times New Roman" w:hAnsi="Times New Roman"/>
          <w:sz w:val="28"/>
          <w:szCs w:val="28"/>
          <w:lang w:val="lv-LV"/>
        </w:rPr>
        <w:t xml:space="preserve">uzsverot, ka viņš kā Valsts policijas amatpersona neievēro Valsts policijas Ētikas kodeksa normas, proti, viņš izvēlās tādu gan uzvedības, gan komunikācijas stilu, kas rada šaubas par godprātīgu profesionālo pienākumu pildīšanu, jo </w:t>
      </w:r>
      <w:r w:rsidR="00C90C93">
        <w:rPr>
          <w:rFonts w:ascii="Times New Roman" w:hAnsi="Times New Roman"/>
          <w:sz w:val="28"/>
          <w:szCs w:val="28"/>
          <w:lang w:val="lv-LV"/>
        </w:rPr>
        <w:t>(X)</w:t>
      </w:r>
      <w:r w:rsidR="00D87428" w:rsidRPr="00D87428">
        <w:rPr>
          <w:rFonts w:ascii="Times New Roman" w:hAnsi="Times New Roman"/>
          <w:sz w:val="28"/>
          <w:szCs w:val="28"/>
          <w:lang w:val="lv-LV"/>
        </w:rPr>
        <w:t xml:space="preserve"> rīcība kaitē Valsts policijai un mazina Valsts policijas reputāciju, </w:t>
      </w:r>
      <w:r w:rsidR="00D87428" w:rsidRPr="00D87428">
        <w:rPr>
          <w:rFonts w:ascii="Times New Roman" w:eastAsia="Times New Roman" w:hAnsi="Times New Roman"/>
          <w:iCs/>
          <w:sz w:val="28"/>
          <w:szCs w:val="28"/>
          <w:lang w:val="lv-LV" w:eastAsia="lv-LV"/>
        </w:rPr>
        <w:t>Valsts policijas Iekšējās kontroles birojs</w:t>
      </w:r>
      <w:r w:rsidR="00FC43B6">
        <w:rPr>
          <w:rFonts w:ascii="Times New Roman" w:eastAsia="Times New Roman" w:hAnsi="Times New Roman"/>
          <w:iCs/>
          <w:sz w:val="28"/>
          <w:szCs w:val="28"/>
          <w:lang w:val="lv-LV" w:eastAsia="lv-LV"/>
        </w:rPr>
        <w:t xml:space="preserve"> (turpmāk tekstā IKB)</w:t>
      </w:r>
      <w:r w:rsidR="00D87428" w:rsidRPr="00D87428">
        <w:rPr>
          <w:rFonts w:ascii="Times New Roman" w:eastAsia="Times New Roman" w:hAnsi="Times New Roman"/>
          <w:iCs/>
          <w:sz w:val="28"/>
          <w:szCs w:val="28"/>
          <w:lang w:val="lv-LV" w:eastAsia="lv-LV"/>
        </w:rPr>
        <w:t xml:space="preserve"> konstatēja, ka ir nepieciešams Valsts policijas amatpersonas </w:t>
      </w:r>
      <w:r w:rsidR="00C90C93">
        <w:rPr>
          <w:rFonts w:ascii="Times New Roman" w:eastAsia="Times New Roman" w:hAnsi="Times New Roman"/>
          <w:iCs/>
          <w:sz w:val="28"/>
          <w:szCs w:val="28"/>
          <w:lang w:val="lv-LV" w:eastAsia="lv-LV"/>
        </w:rPr>
        <w:t>(X)</w:t>
      </w:r>
      <w:r w:rsidR="00D87428" w:rsidRPr="00D87428">
        <w:rPr>
          <w:rFonts w:ascii="Times New Roman" w:eastAsia="Times New Roman" w:hAnsi="Times New Roman"/>
          <w:iCs/>
          <w:sz w:val="28"/>
          <w:szCs w:val="28"/>
          <w:lang w:val="lv-LV" w:eastAsia="lv-LV"/>
        </w:rPr>
        <w:t xml:space="preserve"> rīcību izvērtēt Valsts policijas Ētikas komisijā</w:t>
      </w:r>
      <w:r w:rsidR="00D87428">
        <w:rPr>
          <w:rFonts w:ascii="Times New Roman" w:eastAsia="Times New Roman" w:hAnsi="Times New Roman"/>
          <w:iCs/>
          <w:sz w:val="28"/>
          <w:szCs w:val="28"/>
          <w:lang w:val="lv-LV" w:eastAsia="lv-LV"/>
        </w:rPr>
        <w:t>.</w:t>
      </w:r>
    </w:p>
    <w:p w14:paraId="6297D89A" w14:textId="390A92CC" w:rsidR="001D09F2" w:rsidRDefault="001D09F2" w:rsidP="00B114BD">
      <w:pPr>
        <w:widowControl/>
        <w:autoSpaceDE w:val="0"/>
        <w:autoSpaceDN w:val="0"/>
        <w:adjustRightInd w:val="0"/>
        <w:spacing w:after="0" w:line="240" w:lineRule="auto"/>
        <w:ind w:firstLine="720"/>
        <w:jc w:val="both"/>
        <w:rPr>
          <w:rFonts w:ascii="Times New Roman" w:hAnsi="Times New Roman"/>
          <w:sz w:val="28"/>
          <w:szCs w:val="28"/>
          <w:lang w:val="lv-LV"/>
        </w:rPr>
      </w:pPr>
      <w:r>
        <w:rPr>
          <w:rFonts w:ascii="Times New Roman" w:hAnsi="Times New Roman"/>
          <w:sz w:val="28"/>
          <w:szCs w:val="28"/>
          <w:lang w:val="lv-LV"/>
        </w:rPr>
        <w:t>VP I</w:t>
      </w:r>
      <w:r w:rsidR="005D0119">
        <w:rPr>
          <w:rFonts w:ascii="Times New Roman" w:hAnsi="Times New Roman"/>
          <w:sz w:val="28"/>
          <w:szCs w:val="28"/>
          <w:lang w:val="lv-LV"/>
        </w:rPr>
        <w:t>KB</w:t>
      </w:r>
      <w:r>
        <w:rPr>
          <w:rFonts w:ascii="Times New Roman" w:hAnsi="Times New Roman"/>
          <w:sz w:val="28"/>
          <w:szCs w:val="28"/>
          <w:lang w:val="lv-LV"/>
        </w:rPr>
        <w:t xml:space="preserve"> darbiniece</w:t>
      </w:r>
      <w:r w:rsidR="00D65DC6">
        <w:rPr>
          <w:rFonts w:ascii="Times New Roman" w:hAnsi="Times New Roman"/>
          <w:sz w:val="28"/>
          <w:szCs w:val="28"/>
          <w:lang w:val="lv-LV"/>
        </w:rPr>
        <w:t>,</w:t>
      </w:r>
      <w:r>
        <w:rPr>
          <w:rFonts w:ascii="Times New Roman" w:hAnsi="Times New Roman"/>
          <w:sz w:val="28"/>
          <w:szCs w:val="28"/>
          <w:lang w:val="lv-LV"/>
        </w:rPr>
        <w:t xml:space="preserve"> izskatot iesniegumu</w:t>
      </w:r>
      <w:r w:rsidR="0079238C">
        <w:rPr>
          <w:rFonts w:ascii="Times New Roman" w:hAnsi="Times New Roman"/>
          <w:sz w:val="28"/>
          <w:szCs w:val="28"/>
          <w:lang w:val="lv-LV"/>
        </w:rPr>
        <w:t>,</w:t>
      </w:r>
      <w:r>
        <w:rPr>
          <w:rFonts w:ascii="Times New Roman" w:hAnsi="Times New Roman"/>
          <w:sz w:val="28"/>
          <w:szCs w:val="28"/>
          <w:lang w:val="lv-LV"/>
        </w:rPr>
        <w:t xml:space="preserve"> ir saņēmusi paskaidrojumus </w:t>
      </w:r>
      <w:r w:rsidR="00E30EEA">
        <w:rPr>
          <w:rFonts w:ascii="Times New Roman" w:hAnsi="Times New Roman"/>
          <w:sz w:val="28"/>
          <w:szCs w:val="28"/>
          <w:lang w:val="lv-LV"/>
        </w:rPr>
        <w:t xml:space="preserve">no </w:t>
      </w:r>
      <w:r w:rsidR="00C90C93">
        <w:rPr>
          <w:rFonts w:ascii="Times New Roman" w:hAnsi="Times New Roman"/>
          <w:sz w:val="28"/>
          <w:szCs w:val="28"/>
          <w:lang w:val="lv-LV"/>
        </w:rPr>
        <w:t>(X)</w:t>
      </w:r>
      <w:r w:rsidR="00E30EEA">
        <w:rPr>
          <w:rFonts w:ascii="Times New Roman" w:hAnsi="Times New Roman"/>
          <w:sz w:val="28"/>
          <w:szCs w:val="28"/>
          <w:lang w:val="lv-LV"/>
        </w:rPr>
        <w:t xml:space="preserve"> </w:t>
      </w:r>
      <w:r>
        <w:rPr>
          <w:rFonts w:ascii="Times New Roman" w:hAnsi="Times New Roman"/>
          <w:sz w:val="28"/>
          <w:szCs w:val="28"/>
          <w:lang w:val="lv-LV"/>
        </w:rPr>
        <w:t>kaimiņiem</w:t>
      </w:r>
      <w:r w:rsidR="0079238C">
        <w:rPr>
          <w:rFonts w:ascii="Times New Roman" w:hAnsi="Times New Roman"/>
          <w:sz w:val="28"/>
          <w:szCs w:val="28"/>
          <w:lang w:val="lv-LV"/>
        </w:rPr>
        <w:t xml:space="preserve">. </w:t>
      </w:r>
      <w:r w:rsidR="00C90C93">
        <w:rPr>
          <w:rFonts w:ascii="Times New Roman" w:hAnsi="Times New Roman"/>
          <w:sz w:val="28"/>
          <w:szCs w:val="28"/>
          <w:lang w:val="lv-LV"/>
        </w:rPr>
        <w:t>(X)</w:t>
      </w:r>
      <w:r w:rsidR="0079238C">
        <w:rPr>
          <w:rFonts w:ascii="Times New Roman" w:hAnsi="Times New Roman"/>
          <w:sz w:val="28"/>
          <w:szCs w:val="28"/>
          <w:lang w:val="lv-LV"/>
        </w:rPr>
        <w:t xml:space="preserve"> tiek raksturots negatīvi, tiek </w:t>
      </w:r>
      <w:r w:rsidR="00D65DC6">
        <w:rPr>
          <w:rFonts w:ascii="Times New Roman" w:hAnsi="Times New Roman"/>
          <w:sz w:val="28"/>
          <w:szCs w:val="28"/>
          <w:lang w:val="lv-LV"/>
        </w:rPr>
        <w:t xml:space="preserve">izteiktas visu apkārtējo kaimiņu vienota pretenzija par </w:t>
      </w:r>
      <w:r w:rsidR="00C90C93">
        <w:rPr>
          <w:rFonts w:ascii="Times New Roman" w:hAnsi="Times New Roman"/>
          <w:sz w:val="28"/>
          <w:szCs w:val="28"/>
          <w:lang w:val="lv-LV"/>
        </w:rPr>
        <w:t>(X)</w:t>
      </w:r>
      <w:r w:rsidR="00D65DC6">
        <w:rPr>
          <w:rFonts w:ascii="Times New Roman" w:hAnsi="Times New Roman"/>
          <w:sz w:val="28"/>
          <w:szCs w:val="28"/>
          <w:lang w:val="lv-LV"/>
        </w:rPr>
        <w:t xml:space="preserve"> izaicinošo, </w:t>
      </w:r>
      <w:r w:rsidR="004A73DE">
        <w:rPr>
          <w:rFonts w:ascii="Times New Roman" w:hAnsi="Times New Roman"/>
          <w:sz w:val="28"/>
          <w:szCs w:val="28"/>
          <w:lang w:val="lv-LV"/>
        </w:rPr>
        <w:t>augstprātīgo</w:t>
      </w:r>
      <w:r w:rsidR="00D65DC6">
        <w:rPr>
          <w:rFonts w:ascii="Times New Roman" w:hAnsi="Times New Roman"/>
          <w:sz w:val="28"/>
          <w:szCs w:val="28"/>
          <w:lang w:val="lv-LV"/>
        </w:rPr>
        <w:t xml:space="preserve"> uzvedību un apzinātām saimnieciskai </w:t>
      </w:r>
      <w:r w:rsidR="00D65DC6">
        <w:rPr>
          <w:rFonts w:ascii="Times New Roman" w:hAnsi="Times New Roman"/>
          <w:sz w:val="28"/>
          <w:szCs w:val="28"/>
          <w:lang w:val="lv-LV"/>
        </w:rPr>
        <w:lastRenderedPageBreak/>
        <w:t xml:space="preserve">darbībai kaitējošām darbībām, provokatīvam darbībām, kas </w:t>
      </w:r>
      <w:proofErr w:type="spellStart"/>
      <w:r w:rsidR="00D65DC6">
        <w:rPr>
          <w:rFonts w:ascii="Times New Roman" w:hAnsi="Times New Roman"/>
          <w:sz w:val="28"/>
          <w:szCs w:val="28"/>
          <w:lang w:val="lv-LV"/>
        </w:rPr>
        <w:t>eskalē</w:t>
      </w:r>
      <w:proofErr w:type="spellEnd"/>
      <w:r w:rsidR="00D65DC6">
        <w:rPr>
          <w:rFonts w:ascii="Times New Roman" w:hAnsi="Times New Roman"/>
          <w:sz w:val="28"/>
          <w:szCs w:val="28"/>
          <w:lang w:val="lv-LV"/>
        </w:rPr>
        <w:t xml:space="preserve"> konfliktu</w:t>
      </w:r>
      <w:r w:rsidR="00467417">
        <w:rPr>
          <w:rFonts w:ascii="Times New Roman" w:hAnsi="Times New Roman"/>
          <w:sz w:val="28"/>
          <w:szCs w:val="28"/>
          <w:lang w:val="lv-LV"/>
        </w:rPr>
        <w:t>,</w:t>
      </w:r>
      <w:r w:rsidR="00D65DC6">
        <w:rPr>
          <w:rFonts w:ascii="Times New Roman" w:hAnsi="Times New Roman"/>
          <w:sz w:val="28"/>
          <w:szCs w:val="28"/>
          <w:lang w:val="lv-LV"/>
        </w:rPr>
        <w:t xml:space="preserve"> </w:t>
      </w:r>
      <w:r w:rsidR="00467417">
        <w:rPr>
          <w:rFonts w:ascii="Times New Roman" w:hAnsi="Times New Roman"/>
          <w:sz w:val="28"/>
          <w:szCs w:val="28"/>
          <w:lang w:val="lv-LV"/>
        </w:rPr>
        <w:t>rezultātā</w:t>
      </w:r>
      <w:r w:rsidR="00D65DC6">
        <w:rPr>
          <w:rFonts w:ascii="Times New Roman" w:hAnsi="Times New Roman"/>
          <w:sz w:val="28"/>
          <w:szCs w:val="28"/>
          <w:lang w:val="lv-LV"/>
        </w:rPr>
        <w:t xml:space="preserve"> visiem kaimiņiem rada nepatīkamu emocionālo spriedzi, neērtības, </w:t>
      </w:r>
      <w:r w:rsidR="00AA15B0">
        <w:rPr>
          <w:rFonts w:ascii="Times New Roman" w:hAnsi="Times New Roman"/>
          <w:sz w:val="28"/>
          <w:szCs w:val="28"/>
          <w:lang w:val="lv-LV"/>
        </w:rPr>
        <w:t>bailes par drošību,</w:t>
      </w:r>
      <w:r w:rsidR="00396C20">
        <w:rPr>
          <w:rFonts w:ascii="Times New Roman" w:hAnsi="Times New Roman"/>
          <w:sz w:val="28"/>
          <w:szCs w:val="28"/>
          <w:lang w:val="lv-LV"/>
        </w:rPr>
        <w:t xml:space="preserve"> </w:t>
      </w:r>
      <w:r w:rsidR="00D65DC6">
        <w:rPr>
          <w:rFonts w:ascii="Times New Roman" w:hAnsi="Times New Roman"/>
          <w:sz w:val="28"/>
          <w:szCs w:val="28"/>
          <w:lang w:val="lv-LV"/>
        </w:rPr>
        <w:t>psiholoģisku diskomfortu</w:t>
      </w:r>
      <w:r w:rsidR="004E21E0">
        <w:rPr>
          <w:rFonts w:ascii="Times New Roman" w:hAnsi="Times New Roman"/>
          <w:sz w:val="28"/>
          <w:szCs w:val="28"/>
          <w:lang w:val="lv-LV"/>
        </w:rPr>
        <w:t xml:space="preserve">, kā arī vērtējot </w:t>
      </w:r>
      <w:r w:rsidR="00C90C93">
        <w:rPr>
          <w:rFonts w:ascii="Times New Roman" w:hAnsi="Times New Roman"/>
          <w:sz w:val="28"/>
          <w:szCs w:val="28"/>
          <w:lang w:val="lv-LV"/>
        </w:rPr>
        <w:t>(X)</w:t>
      </w:r>
      <w:r w:rsidR="00F53EFA">
        <w:rPr>
          <w:rFonts w:ascii="Times New Roman" w:hAnsi="Times New Roman"/>
          <w:sz w:val="28"/>
          <w:szCs w:val="28"/>
          <w:lang w:val="lv-LV"/>
        </w:rPr>
        <w:t xml:space="preserve"> </w:t>
      </w:r>
      <w:r w:rsidR="004E21E0">
        <w:rPr>
          <w:rFonts w:ascii="Times New Roman" w:hAnsi="Times New Roman"/>
          <w:sz w:val="28"/>
          <w:szCs w:val="28"/>
          <w:lang w:val="lv-LV"/>
        </w:rPr>
        <w:t xml:space="preserve">uzvedību, rīcību, tiek grauta Valsts policijas reputācija. </w:t>
      </w:r>
    </w:p>
    <w:p w14:paraId="497CC256" w14:textId="726CDCD2" w:rsidR="00AA15B0" w:rsidRDefault="00946A42" w:rsidP="00B114BD">
      <w:pPr>
        <w:spacing w:after="0" w:line="240" w:lineRule="auto"/>
        <w:jc w:val="both"/>
        <w:rPr>
          <w:rFonts w:ascii="Times New Roman" w:hAnsi="Times New Roman"/>
          <w:sz w:val="28"/>
          <w:szCs w:val="28"/>
          <w:lang w:val="lv-LV"/>
        </w:rPr>
      </w:pPr>
      <w:r>
        <w:rPr>
          <w:rFonts w:ascii="Times New Roman" w:hAnsi="Times New Roman"/>
          <w:sz w:val="28"/>
          <w:szCs w:val="28"/>
          <w:lang w:val="lv-LV"/>
        </w:rPr>
        <w:t xml:space="preserve"> </w:t>
      </w:r>
      <w:r>
        <w:rPr>
          <w:rFonts w:ascii="Times New Roman" w:hAnsi="Times New Roman"/>
          <w:sz w:val="28"/>
          <w:szCs w:val="28"/>
          <w:lang w:val="lv-LV"/>
        </w:rPr>
        <w:tab/>
      </w:r>
      <w:r w:rsidR="00C252C2">
        <w:rPr>
          <w:rFonts w:ascii="Times New Roman" w:hAnsi="Times New Roman"/>
          <w:sz w:val="28"/>
          <w:szCs w:val="28"/>
          <w:lang w:val="lv-LV"/>
        </w:rPr>
        <w:t xml:space="preserve"> </w:t>
      </w:r>
      <w:r w:rsidR="0008640D">
        <w:rPr>
          <w:rFonts w:ascii="Times New Roman" w:hAnsi="Times New Roman"/>
          <w:sz w:val="28"/>
          <w:szCs w:val="28"/>
          <w:lang w:val="lv-LV"/>
        </w:rPr>
        <w:t xml:space="preserve"> ĒK sēdē, i</w:t>
      </w:r>
      <w:r w:rsidR="00C252C2">
        <w:rPr>
          <w:rFonts w:ascii="Times New Roman" w:hAnsi="Times New Roman"/>
          <w:sz w:val="28"/>
          <w:szCs w:val="28"/>
          <w:lang w:val="lv-LV"/>
        </w:rPr>
        <w:t xml:space="preserve">zvērtējot saņemto </w:t>
      </w:r>
      <w:r w:rsidR="00C90C93">
        <w:rPr>
          <w:rFonts w:ascii="Times New Roman" w:hAnsi="Times New Roman"/>
          <w:sz w:val="28"/>
          <w:szCs w:val="28"/>
          <w:lang w:val="lv-LV"/>
        </w:rPr>
        <w:t>(Y)</w:t>
      </w:r>
      <w:r w:rsidR="004E21E0">
        <w:rPr>
          <w:rFonts w:ascii="Times New Roman" w:hAnsi="Times New Roman"/>
          <w:sz w:val="28"/>
          <w:szCs w:val="28"/>
          <w:lang w:val="lv-LV"/>
        </w:rPr>
        <w:t xml:space="preserve"> </w:t>
      </w:r>
      <w:r w:rsidR="00C252C2">
        <w:rPr>
          <w:rFonts w:ascii="Times New Roman" w:hAnsi="Times New Roman"/>
          <w:sz w:val="28"/>
          <w:szCs w:val="28"/>
          <w:lang w:val="lv-LV"/>
        </w:rPr>
        <w:t>iesniegumu,</w:t>
      </w:r>
      <w:r w:rsidR="001D09F2">
        <w:rPr>
          <w:rFonts w:ascii="Times New Roman" w:hAnsi="Times New Roman"/>
          <w:sz w:val="28"/>
          <w:szCs w:val="28"/>
          <w:lang w:val="lv-LV"/>
        </w:rPr>
        <w:t xml:space="preserve"> citus materiālus,</w:t>
      </w:r>
      <w:r w:rsidR="00C252C2">
        <w:rPr>
          <w:rFonts w:ascii="Times New Roman" w:hAnsi="Times New Roman"/>
          <w:sz w:val="28"/>
          <w:szCs w:val="28"/>
          <w:lang w:val="lv-LV"/>
        </w:rPr>
        <w:t xml:space="preserve"> </w:t>
      </w:r>
      <w:r w:rsidR="00C90C93">
        <w:rPr>
          <w:rFonts w:ascii="Times New Roman" w:hAnsi="Times New Roman"/>
          <w:sz w:val="28"/>
          <w:szCs w:val="28"/>
          <w:lang w:val="lv-LV"/>
        </w:rPr>
        <w:t>(X)</w:t>
      </w:r>
      <w:r w:rsidR="000E7FF2">
        <w:rPr>
          <w:rFonts w:ascii="Times New Roman" w:hAnsi="Times New Roman"/>
          <w:sz w:val="28"/>
          <w:szCs w:val="28"/>
          <w:lang w:val="lv-LV"/>
        </w:rPr>
        <w:t xml:space="preserve"> </w:t>
      </w:r>
      <w:r w:rsidR="00C252C2">
        <w:rPr>
          <w:rFonts w:ascii="Times New Roman" w:hAnsi="Times New Roman"/>
          <w:sz w:val="28"/>
          <w:szCs w:val="28"/>
          <w:lang w:val="lv-LV"/>
        </w:rPr>
        <w:t>paskaidrojumu</w:t>
      </w:r>
      <w:r w:rsidR="001D09F2">
        <w:rPr>
          <w:rFonts w:ascii="Times New Roman" w:hAnsi="Times New Roman"/>
          <w:sz w:val="28"/>
          <w:szCs w:val="28"/>
          <w:lang w:val="lv-LV"/>
        </w:rPr>
        <w:t>s</w:t>
      </w:r>
      <w:r w:rsidR="00C252C2">
        <w:rPr>
          <w:rFonts w:ascii="Times New Roman" w:hAnsi="Times New Roman"/>
          <w:sz w:val="28"/>
          <w:szCs w:val="28"/>
          <w:lang w:val="lv-LV"/>
        </w:rPr>
        <w:t xml:space="preserve"> </w:t>
      </w:r>
      <w:r w:rsidR="00E30EEA">
        <w:rPr>
          <w:rFonts w:ascii="Times New Roman" w:hAnsi="Times New Roman"/>
          <w:sz w:val="28"/>
          <w:szCs w:val="28"/>
          <w:lang w:val="lv-LV"/>
        </w:rPr>
        <w:t>tika secināts</w:t>
      </w:r>
      <w:r w:rsidR="00C252C2">
        <w:rPr>
          <w:rFonts w:ascii="Times New Roman" w:hAnsi="Times New Roman"/>
          <w:sz w:val="28"/>
          <w:szCs w:val="28"/>
          <w:lang w:val="lv-LV"/>
        </w:rPr>
        <w:t>, ka konflikt</w:t>
      </w:r>
      <w:r w:rsidR="00BE6182">
        <w:rPr>
          <w:rFonts w:ascii="Times New Roman" w:hAnsi="Times New Roman"/>
          <w:sz w:val="28"/>
          <w:szCs w:val="28"/>
          <w:lang w:val="lv-LV"/>
        </w:rPr>
        <w:t xml:space="preserve">situācijas </w:t>
      </w:r>
      <w:r w:rsidR="001D09F2">
        <w:rPr>
          <w:rFonts w:ascii="Times New Roman" w:hAnsi="Times New Roman"/>
          <w:sz w:val="28"/>
          <w:szCs w:val="28"/>
          <w:lang w:val="lv-LV"/>
        </w:rPr>
        <w:t xml:space="preserve">pamatā ir pretrunīga izpratne par nekustamā īpašuma uzturēšanu, izmantošanu, tiesībām rīkoties  izmantojot </w:t>
      </w:r>
      <w:r w:rsidR="00AA15B0">
        <w:rPr>
          <w:rFonts w:ascii="Times New Roman" w:hAnsi="Times New Roman"/>
          <w:sz w:val="28"/>
          <w:szCs w:val="28"/>
          <w:lang w:val="lv-LV"/>
        </w:rPr>
        <w:t xml:space="preserve">servitūtu, kas </w:t>
      </w:r>
      <w:proofErr w:type="spellStart"/>
      <w:r w:rsidR="00AA15B0">
        <w:rPr>
          <w:rFonts w:ascii="Times New Roman" w:hAnsi="Times New Roman"/>
          <w:sz w:val="28"/>
          <w:szCs w:val="28"/>
          <w:lang w:val="lv-LV"/>
        </w:rPr>
        <w:t>eskalējies</w:t>
      </w:r>
      <w:proofErr w:type="spellEnd"/>
      <w:r w:rsidR="00AA15B0">
        <w:rPr>
          <w:rFonts w:ascii="Times New Roman" w:hAnsi="Times New Roman"/>
          <w:sz w:val="28"/>
          <w:szCs w:val="28"/>
          <w:lang w:val="lv-LV"/>
        </w:rPr>
        <w:t xml:space="preserve"> pretdarbībā,</w:t>
      </w:r>
      <w:r w:rsidR="00AA15B0" w:rsidRPr="00AA15B0">
        <w:rPr>
          <w:rFonts w:ascii="Times New Roman" w:hAnsi="Times New Roman"/>
          <w:sz w:val="28"/>
          <w:szCs w:val="28"/>
          <w:lang w:val="lv-LV"/>
        </w:rPr>
        <w:t xml:space="preserve"> </w:t>
      </w:r>
      <w:r w:rsidR="00AA15B0">
        <w:rPr>
          <w:rFonts w:ascii="Times New Roman" w:hAnsi="Times New Roman"/>
          <w:sz w:val="28"/>
          <w:szCs w:val="28"/>
          <w:lang w:val="lv-LV"/>
        </w:rPr>
        <w:t>nepārtraukti savstarpēji kaitējot, iesaistot dažādas iestādes -pašvaldības policij</w:t>
      </w:r>
      <w:r w:rsidR="004E21E0">
        <w:rPr>
          <w:rFonts w:ascii="Times New Roman" w:hAnsi="Times New Roman"/>
          <w:sz w:val="28"/>
          <w:szCs w:val="28"/>
          <w:lang w:val="lv-LV"/>
        </w:rPr>
        <w:t>u</w:t>
      </w:r>
      <w:r w:rsidR="00AA15B0">
        <w:rPr>
          <w:rFonts w:ascii="Times New Roman" w:hAnsi="Times New Roman"/>
          <w:sz w:val="28"/>
          <w:szCs w:val="28"/>
          <w:lang w:val="lv-LV"/>
        </w:rPr>
        <w:t>, Valsts policij</w:t>
      </w:r>
      <w:r w:rsidR="004E21E0">
        <w:rPr>
          <w:rFonts w:ascii="Times New Roman" w:hAnsi="Times New Roman"/>
          <w:sz w:val="28"/>
          <w:szCs w:val="28"/>
          <w:lang w:val="lv-LV"/>
        </w:rPr>
        <w:t>u</w:t>
      </w:r>
      <w:r w:rsidR="00AA15B0">
        <w:rPr>
          <w:rFonts w:ascii="Times New Roman" w:hAnsi="Times New Roman"/>
          <w:sz w:val="28"/>
          <w:szCs w:val="28"/>
          <w:lang w:val="lv-LV"/>
        </w:rPr>
        <w:t>, būvvald</w:t>
      </w:r>
      <w:r w:rsidR="004E21E0">
        <w:rPr>
          <w:rFonts w:ascii="Times New Roman" w:hAnsi="Times New Roman"/>
          <w:sz w:val="28"/>
          <w:szCs w:val="28"/>
          <w:lang w:val="lv-LV"/>
        </w:rPr>
        <w:t>i</w:t>
      </w:r>
      <w:r w:rsidR="00AA15B0">
        <w:rPr>
          <w:rFonts w:ascii="Times New Roman" w:hAnsi="Times New Roman"/>
          <w:sz w:val="28"/>
          <w:szCs w:val="28"/>
          <w:lang w:val="lv-LV"/>
        </w:rPr>
        <w:t>, VID, ties</w:t>
      </w:r>
      <w:r w:rsidR="004E21E0">
        <w:rPr>
          <w:rFonts w:ascii="Times New Roman" w:hAnsi="Times New Roman"/>
          <w:sz w:val="28"/>
          <w:szCs w:val="28"/>
          <w:lang w:val="lv-LV"/>
        </w:rPr>
        <w:t>u</w:t>
      </w:r>
      <w:r w:rsidR="00AA15B0">
        <w:rPr>
          <w:rFonts w:ascii="Times New Roman" w:hAnsi="Times New Roman"/>
          <w:sz w:val="28"/>
          <w:szCs w:val="28"/>
          <w:lang w:val="lv-LV"/>
        </w:rPr>
        <w:t>.</w:t>
      </w:r>
    </w:p>
    <w:p w14:paraId="628DCD29" w14:textId="5FDEE0B9" w:rsidR="00C90C93" w:rsidRDefault="001D0BA6" w:rsidP="00B114BD">
      <w:pPr>
        <w:pStyle w:val="NormalWeb"/>
        <w:spacing w:before="0" w:beforeAutospacing="0" w:after="0" w:afterAutospacing="0"/>
        <w:jc w:val="both"/>
        <w:rPr>
          <w:i/>
          <w:iCs/>
          <w:sz w:val="28"/>
          <w:szCs w:val="28"/>
        </w:rPr>
      </w:pPr>
      <w:r>
        <w:rPr>
          <w:sz w:val="28"/>
          <w:szCs w:val="20"/>
          <w:lang w:eastAsia="ar-SA"/>
        </w:rPr>
        <w:tab/>
      </w:r>
      <w:r w:rsidR="006B11FA">
        <w:rPr>
          <w:sz w:val="28"/>
          <w:szCs w:val="20"/>
          <w:lang w:eastAsia="ar-SA"/>
        </w:rPr>
        <w:t>ĒK locek</w:t>
      </w:r>
      <w:r>
        <w:rPr>
          <w:sz w:val="28"/>
          <w:szCs w:val="20"/>
          <w:lang w:eastAsia="ar-SA"/>
        </w:rPr>
        <w:t>ļi</w:t>
      </w:r>
      <w:r w:rsidR="006B11FA">
        <w:rPr>
          <w:sz w:val="28"/>
          <w:szCs w:val="20"/>
          <w:lang w:eastAsia="ar-SA"/>
        </w:rPr>
        <w:t xml:space="preserve"> sēdes laikā</w:t>
      </w:r>
      <w:r w:rsidR="00BB40CA">
        <w:rPr>
          <w:sz w:val="28"/>
          <w:szCs w:val="20"/>
          <w:lang w:eastAsia="ar-SA"/>
        </w:rPr>
        <w:t xml:space="preserve"> </w:t>
      </w:r>
      <w:r w:rsidR="006B11FA">
        <w:rPr>
          <w:sz w:val="28"/>
          <w:szCs w:val="20"/>
          <w:lang w:eastAsia="ar-SA"/>
        </w:rPr>
        <w:t xml:space="preserve"> atz</w:t>
      </w:r>
      <w:r w:rsidR="00BB40CA">
        <w:rPr>
          <w:sz w:val="28"/>
          <w:szCs w:val="20"/>
          <w:lang w:eastAsia="ar-SA"/>
        </w:rPr>
        <w:t>īs</w:t>
      </w:r>
      <w:r>
        <w:rPr>
          <w:sz w:val="28"/>
          <w:szCs w:val="20"/>
          <w:lang w:eastAsia="ar-SA"/>
        </w:rPr>
        <w:t>t</w:t>
      </w:r>
      <w:r w:rsidR="006B11FA">
        <w:rPr>
          <w:sz w:val="28"/>
          <w:szCs w:val="20"/>
          <w:lang w:eastAsia="ar-SA"/>
        </w:rPr>
        <w:t xml:space="preserve">, ka </w:t>
      </w:r>
      <w:r w:rsidR="00E30EEA">
        <w:rPr>
          <w:sz w:val="28"/>
          <w:szCs w:val="20"/>
          <w:lang w:eastAsia="ar-SA"/>
        </w:rPr>
        <w:t>(X)</w:t>
      </w:r>
      <w:r w:rsidR="003239B8">
        <w:rPr>
          <w:sz w:val="28"/>
          <w:szCs w:val="20"/>
          <w:lang w:eastAsia="ar-SA"/>
        </w:rPr>
        <w:t xml:space="preserve"> nav ievērojis Valsts policijas ētikas kodeksa </w:t>
      </w:r>
      <w:r w:rsidR="003239B8" w:rsidRPr="003239B8">
        <w:rPr>
          <w:sz w:val="27"/>
          <w:szCs w:val="27"/>
        </w:rPr>
        <w:t>III. Vispārējās uzvedības noteikumi</w:t>
      </w:r>
      <w:r w:rsidR="003239B8">
        <w:rPr>
          <w:sz w:val="27"/>
          <w:szCs w:val="27"/>
        </w:rPr>
        <w:t xml:space="preserve"> 19.</w:t>
      </w:r>
      <w:r w:rsidR="001C1FF7">
        <w:rPr>
          <w:sz w:val="27"/>
          <w:szCs w:val="27"/>
        </w:rPr>
        <w:t xml:space="preserve"> </w:t>
      </w:r>
      <w:r w:rsidR="003239B8">
        <w:rPr>
          <w:sz w:val="27"/>
          <w:szCs w:val="27"/>
        </w:rPr>
        <w:t>punktu</w:t>
      </w:r>
      <w:r w:rsidR="00750379">
        <w:rPr>
          <w:sz w:val="27"/>
          <w:szCs w:val="27"/>
        </w:rPr>
        <w:t>.</w:t>
      </w:r>
      <w:r w:rsidR="003239B8">
        <w:rPr>
          <w:sz w:val="27"/>
          <w:szCs w:val="27"/>
        </w:rPr>
        <w:t xml:space="preserve"> </w:t>
      </w:r>
    </w:p>
    <w:p w14:paraId="16021488" w14:textId="6FC78DA4" w:rsidR="00284771" w:rsidRPr="00C90C93" w:rsidRDefault="00423EDB" w:rsidP="001C1FF7">
      <w:pPr>
        <w:pStyle w:val="NormalWeb"/>
        <w:spacing w:before="0" w:beforeAutospacing="0" w:after="0" w:afterAutospacing="0"/>
        <w:ind w:firstLine="720"/>
        <w:jc w:val="both"/>
        <w:rPr>
          <w:i/>
          <w:iCs/>
          <w:sz w:val="28"/>
          <w:szCs w:val="28"/>
        </w:rPr>
      </w:pPr>
      <w:r>
        <w:rPr>
          <w:color w:val="000000"/>
          <w:sz w:val="28"/>
          <w:szCs w:val="28"/>
        </w:rPr>
        <w:t>Ņ</w:t>
      </w:r>
      <w:r w:rsidR="00E80DD7">
        <w:rPr>
          <w:color w:val="000000"/>
          <w:sz w:val="28"/>
          <w:szCs w:val="28"/>
        </w:rPr>
        <w:t xml:space="preserve">emot vērā, ka viena no konfliktā </w:t>
      </w:r>
      <w:r w:rsidR="00AD70EA">
        <w:rPr>
          <w:color w:val="000000"/>
          <w:sz w:val="28"/>
          <w:szCs w:val="28"/>
        </w:rPr>
        <w:t xml:space="preserve">iesaistītām personām </w:t>
      </w:r>
      <w:r w:rsidR="00E80DD7">
        <w:rPr>
          <w:color w:val="000000"/>
          <w:sz w:val="28"/>
          <w:szCs w:val="28"/>
        </w:rPr>
        <w:t>ir Valsts policijas darbinieks</w:t>
      </w:r>
      <w:r w:rsidR="00C90C93">
        <w:rPr>
          <w:color w:val="000000"/>
          <w:sz w:val="28"/>
          <w:szCs w:val="28"/>
        </w:rPr>
        <w:t>, (X)</w:t>
      </w:r>
      <w:r w:rsidR="00B7293D">
        <w:rPr>
          <w:color w:val="000000"/>
          <w:sz w:val="28"/>
          <w:szCs w:val="28"/>
        </w:rPr>
        <w:t xml:space="preserve"> ir </w:t>
      </w:r>
      <w:r w:rsidR="00AD70EA">
        <w:rPr>
          <w:color w:val="000000"/>
          <w:sz w:val="28"/>
          <w:szCs w:val="28"/>
        </w:rPr>
        <w:t>jārīkojas atbilstoši Valsts policijas ētikas kodeksa prasībām</w:t>
      </w:r>
      <w:r w:rsidR="00DF28E2">
        <w:rPr>
          <w:color w:val="000000"/>
          <w:sz w:val="28"/>
          <w:szCs w:val="28"/>
        </w:rPr>
        <w:t>.</w:t>
      </w:r>
    </w:p>
    <w:p w14:paraId="70DCB3CC" w14:textId="74FB0B7A" w:rsidR="006F2775" w:rsidRPr="00423EDB" w:rsidRDefault="00E30EEA" w:rsidP="00B114BD">
      <w:pPr>
        <w:widowControl/>
        <w:spacing w:after="0" w:line="240" w:lineRule="auto"/>
        <w:ind w:firstLine="720"/>
        <w:jc w:val="both"/>
        <w:rPr>
          <w:rFonts w:ascii="Times New Roman" w:hAnsi="Times New Roman"/>
          <w:bCs/>
          <w:color w:val="000000"/>
          <w:sz w:val="28"/>
          <w:szCs w:val="28"/>
          <w:lang w:val="lv-LV"/>
        </w:rPr>
      </w:pPr>
      <w:r>
        <w:rPr>
          <w:rFonts w:ascii="Times New Roman" w:eastAsiaTheme="minorHAnsi" w:hAnsi="Times New Roman"/>
          <w:sz w:val="28"/>
          <w:szCs w:val="28"/>
          <w:lang w:val="lv-LV"/>
        </w:rPr>
        <w:t>VP Ētikas komisija</w:t>
      </w:r>
      <w:r w:rsidR="001C1FF7">
        <w:rPr>
          <w:rFonts w:ascii="Times New Roman" w:eastAsiaTheme="minorHAnsi" w:hAnsi="Times New Roman"/>
          <w:sz w:val="28"/>
          <w:szCs w:val="28"/>
          <w:lang w:val="lv-LV"/>
        </w:rPr>
        <w:t xml:space="preserve"> </w:t>
      </w:r>
      <w:r>
        <w:rPr>
          <w:rFonts w:ascii="Times New Roman" w:eastAsiaTheme="minorHAnsi" w:hAnsi="Times New Roman"/>
          <w:sz w:val="28"/>
          <w:szCs w:val="28"/>
          <w:lang w:val="lv-LV"/>
        </w:rPr>
        <w:t xml:space="preserve">(balsojot), </w:t>
      </w:r>
      <w:r w:rsidR="006F2775" w:rsidRPr="00423EDB">
        <w:rPr>
          <w:rFonts w:ascii="Times New Roman" w:hAnsi="Times New Roman"/>
          <w:bCs/>
          <w:color w:val="000000"/>
          <w:sz w:val="28"/>
          <w:szCs w:val="28"/>
          <w:lang w:val="lv-LV"/>
        </w:rPr>
        <w:t>nolēma:</w:t>
      </w:r>
    </w:p>
    <w:p w14:paraId="1E404470" w14:textId="09C76717" w:rsidR="00423EDB" w:rsidRPr="001C1FF7" w:rsidRDefault="00C717BB" w:rsidP="001C1FF7">
      <w:pPr>
        <w:pStyle w:val="NormalWeb"/>
        <w:numPr>
          <w:ilvl w:val="0"/>
          <w:numId w:val="19"/>
        </w:numPr>
        <w:spacing w:before="0" w:beforeAutospacing="0" w:after="0" w:afterAutospacing="0"/>
        <w:jc w:val="both"/>
        <w:rPr>
          <w:i/>
          <w:iCs/>
          <w:sz w:val="28"/>
          <w:szCs w:val="28"/>
        </w:rPr>
      </w:pPr>
      <w:r w:rsidRPr="00423EDB">
        <w:rPr>
          <w:bCs/>
          <w:sz w:val="28"/>
          <w:szCs w:val="20"/>
          <w:lang w:eastAsia="ar-SA"/>
        </w:rPr>
        <w:t xml:space="preserve">Atzīt, ka </w:t>
      </w:r>
      <w:r w:rsidR="00C90C93">
        <w:rPr>
          <w:bCs/>
          <w:sz w:val="28"/>
          <w:szCs w:val="20"/>
          <w:lang w:eastAsia="ar-SA"/>
        </w:rPr>
        <w:t>(X)</w:t>
      </w:r>
      <w:r w:rsidR="00E80DD7" w:rsidRPr="00423EDB">
        <w:rPr>
          <w:bCs/>
          <w:sz w:val="28"/>
          <w:szCs w:val="20"/>
          <w:lang w:eastAsia="ar-SA"/>
        </w:rPr>
        <w:t xml:space="preserve"> </w:t>
      </w:r>
      <w:r w:rsidR="00423EDB">
        <w:rPr>
          <w:sz w:val="28"/>
          <w:szCs w:val="20"/>
          <w:lang w:eastAsia="ar-SA"/>
        </w:rPr>
        <w:t xml:space="preserve">nav ievērojis </w:t>
      </w:r>
      <w:r w:rsidR="00423EDB">
        <w:rPr>
          <w:bCs/>
          <w:sz w:val="28"/>
          <w:szCs w:val="20"/>
          <w:lang w:eastAsia="ar-SA"/>
        </w:rPr>
        <w:t>2020.</w:t>
      </w:r>
      <w:r w:rsidR="001C1FF7">
        <w:rPr>
          <w:bCs/>
          <w:sz w:val="28"/>
          <w:szCs w:val="20"/>
          <w:lang w:eastAsia="ar-SA"/>
        </w:rPr>
        <w:t xml:space="preserve"> </w:t>
      </w:r>
      <w:r w:rsidR="00423EDB">
        <w:rPr>
          <w:bCs/>
          <w:sz w:val="28"/>
          <w:szCs w:val="20"/>
          <w:lang w:eastAsia="ar-SA"/>
        </w:rPr>
        <w:t>gada 5.</w:t>
      </w:r>
      <w:r w:rsidR="001C1FF7">
        <w:rPr>
          <w:bCs/>
          <w:sz w:val="28"/>
          <w:szCs w:val="20"/>
          <w:lang w:eastAsia="ar-SA"/>
        </w:rPr>
        <w:t xml:space="preserve"> </w:t>
      </w:r>
      <w:r w:rsidR="00423EDB">
        <w:rPr>
          <w:bCs/>
          <w:sz w:val="28"/>
          <w:szCs w:val="20"/>
          <w:lang w:eastAsia="ar-SA"/>
        </w:rPr>
        <w:t xml:space="preserve">februāra </w:t>
      </w:r>
      <w:r w:rsidRPr="00423EDB">
        <w:rPr>
          <w:bCs/>
          <w:sz w:val="28"/>
          <w:szCs w:val="20"/>
          <w:lang w:eastAsia="ar-SA"/>
        </w:rPr>
        <w:t>Valsts policijas ētikas kodeksa</w:t>
      </w:r>
      <w:r w:rsidR="00423EDB">
        <w:rPr>
          <w:bCs/>
          <w:sz w:val="28"/>
          <w:szCs w:val="20"/>
          <w:lang w:eastAsia="ar-SA"/>
        </w:rPr>
        <w:t xml:space="preserve"> </w:t>
      </w:r>
      <w:r w:rsidR="00423EDB">
        <w:rPr>
          <w:sz w:val="28"/>
          <w:szCs w:val="20"/>
          <w:lang w:eastAsia="ar-SA"/>
        </w:rPr>
        <w:t xml:space="preserve">Valsts policijas ētikas kodeksa </w:t>
      </w:r>
      <w:r w:rsidR="00423EDB" w:rsidRPr="003239B8">
        <w:rPr>
          <w:sz w:val="27"/>
          <w:szCs w:val="27"/>
        </w:rPr>
        <w:t>III</w:t>
      </w:r>
      <w:r w:rsidR="00423EDB" w:rsidRPr="001C1FF7">
        <w:rPr>
          <w:sz w:val="28"/>
          <w:szCs w:val="28"/>
        </w:rPr>
        <w:t>. Vispārējās uzvedības noteikumi 19.</w:t>
      </w:r>
      <w:r w:rsidR="001C1FF7" w:rsidRPr="001C1FF7">
        <w:rPr>
          <w:sz w:val="28"/>
          <w:szCs w:val="28"/>
        </w:rPr>
        <w:t xml:space="preserve"> </w:t>
      </w:r>
      <w:r w:rsidR="00423EDB" w:rsidRPr="001C1FF7">
        <w:rPr>
          <w:sz w:val="28"/>
          <w:szCs w:val="28"/>
        </w:rPr>
        <w:t>punktu</w:t>
      </w:r>
      <w:r w:rsidR="00E30EEA" w:rsidRPr="001C1FF7">
        <w:rPr>
          <w:sz w:val="28"/>
          <w:szCs w:val="28"/>
        </w:rPr>
        <w:t>:</w:t>
      </w:r>
      <w:r w:rsidR="00423EDB" w:rsidRPr="001C1FF7">
        <w:rPr>
          <w:sz w:val="28"/>
          <w:szCs w:val="28"/>
        </w:rPr>
        <w:t xml:space="preserve"> </w:t>
      </w:r>
      <w:r w:rsidR="00423EDB" w:rsidRPr="001C1FF7">
        <w:rPr>
          <w:i/>
          <w:iCs/>
          <w:sz w:val="28"/>
          <w:szCs w:val="28"/>
        </w:rPr>
        <w:t xml:space="preserve">“Nodarbinātais ārpus dienesta pienākumu izpildes (darba) laika izvēlas tādu uzvedības un komunikācijas stilu un saturu, kas nerada šaubas par objektīvu un godprātīgu profesionālo pienākumu pildīšanu un Valsts policijas kā profesionālas un atbildīgas iestādes tēlu sabiedrībā” </w:t>
      </w:r>
      <w:r w:rsidR="00423EDB" w:rsidRPr="001C1FF7">
        <w:rPr>
          <w:sz w:val="28"/>
          <w:szCs w:val="28"/>
        </w:rPr>
        <w:t>prasības.</w:t>
      </w:r>
    </w:p>
    <w:p w14:paraId="15A6F016" w14:textId="77777777" w:rsidR="001C1FF7" w:rsidRPr="001C1FF7" w:rsidRDefault="001C1FF7" w:rsidP="00B114BD">
      <w:pPr>
        <w:widowControl/>
        <w:spacing w:after="0" w:line="240" w:lineRule="auto"/>
        <w:jc w:val="both"/>
        <w:rPr>
          <w:rFonts w:ascii="Times New Roman" w:eastAsia="Times New Roman" w:hAnsi="Times New Roman"/>
          <w:sz w:val="28"/>
          <w:szCs w:val="28"/>
          <w:lang w:val="lv-LV" w:eastAsia="ar-SA"/>
        </w:rPr>
      </w:pPr>
    </w:p>
    <w:p w14:paraId="1E9DA52F" w14:textId="77777777" w:rsidR="001C1FF7" w:rsidRPr="001C1FF7" w:rsidRDefault="001C1FF7" w:rsidP="00B114BD">
      <w:pPr>
        <w:widowControl/>
        <w:spacing w:after="0" w:line="240" w:lineRule="auto"/>
        <w:jc w:val="both"/>
        <w:rPr>
          <w:rFonts w:ascii="Times New Roman" w:eastAsia="Times New Roman" w:hAnsi="Times New Roman"/>
          <w:sz w:val="28"/>
          <w:szCs w:val="28"/>
          <w:lang w:val="lv-LV" w:eastAsia="ar-SA"/>
        </w:rPr>
      </w:pPr>
    </w:p>
    <w:p w14:paraId="6781013D" w14:textId="77777777" w:rsidR="001C1FF7" w:rsidRDefault="001C1FF7" w:rsidP="00B114BD">
      <w:pPr>
        <w:widowControl/>
        <w:spacing w:after="0" w:line="240" w:lineRule="auto"/>
        <w:jc w:val="both"/>
        <w:rPr>
          <w:rFonts w:ascii="Times New Roman" w:eastAsia="Times New Roman" w:hAnsi="Times New Roman"/>
          <w:sz w:val="28"/>
          <w:szCs w:val="20"/>
          <w:lang w:val="lv-LV" w:eastAsia="ar-SA"/>
        </w:rPr>
      </w:pPr>
    </w:p>
    <w:p w14:paraId="5F5C3841" w14:textId="20D6B240" w:rsidR="00C90C93" w:rsidRDefault="00C90C93" w:rsidP="00B114BD">
      <w:pPr>
        <w:widowControl/>
        <w:spacing w:after="0" w:line="240" w:lineRule="auto"/>
        <w:jc w:val="both"/>
        <w:rPr>
          <w:rFonts w:ascii="Times New Roman" w:eastAsia="Times New Roman" w:hAnsi="Times New Roman"/>
          <w:sz w:val="28"/>
          <w:szCs w:val="20"/>
          <w:lang w:val="lv-LV" w:eastAsia="ar-SA"/>
        </w:rPr>
      </w:pPr>
      <w:r>
        <w:rPr>
          <w:rFonts w:ascii="Times New Roman" w:eastAsia="Times New Roman" w:hAnsi="Times New Roman"/>
          <w:sz w:val="28"/>
          <w:szCs w:val="20"/>
          <w:lang w:val="lv-LV" w:eastAsia="ar-SA"/>
        </w:rPr>
        <w:t xml:space="preserve">Izrakstu sagatavoja </w:t>
      </w:r>
    </w:p>
    <w:p w14:paraId="7BDAE086" w14:textId="188FCA9A" w:rsidR="006F2775" w:rsidRPr="004B491C" w:rsidRDefault="003A536B" w:rsidP="00B114BD">
      <w:pPr>
        <w:widowControl/>
        <w:spacing w:after="0" w:line="240" w:lineRule="auto"/>
        <w:jc w:val="both"/>
        <w:rPr>
          <w:rFonts w:ascii="Times New Roman" w:eastAsia="Times New Roman" w:hAnsi="Times New Roman"/>
          <w:sz w:val="24"/>
          <w:szCs w:val="24"/>
          <w:lang w:val="lv-LV"/>
        </w:rPr>
      </w:pPr>
      <w:proofErr w:type="spellStart"/>
      <w:r w:rsidRPr="004B491C">
        <w:rPr>
          <w:rFonts w:ascii="Times New Roman" w:eastAsia="Times New Roman" w:hAnsi="Times New Roman"/>
          <w:sz w:val="24"/>
          <w:szCs w:val="24"/>
          <w:lang w:val="lv-LV"/>
        </w:rPr>
        <w:t>I.Meikšāne</w:t>
      </w:r>
      <w:proofErr w:type="spellEnd"/>
    </w:p>
    <w:p w14:paraId="16E47BEE" w14:textId="7A7A386B" w:rsidR="006F2775" w:rsidRPr="004B491C" w:rsidRDefault="006F2775" w:rsidP="00B114BD">
      <w:pPr>
        <w:widowControl/>
        <w:spacing w:after="0" w:line="240" w:lineRule="auto"/>
        <w:jc w:val="both"/>
        <w:rPr>
          <w:rFonts w:ascii="Times New Roman" w:eastAsia="Times New Roman" w:hAnsi="Times New Roman"/>
          <w:sz w:val="24"/>
          <w:szCs w:val="24"/>
          <w:lang w:val="lv-LV"/>
        </w:rPr>
      </w:pPr>
      <w:r w:rsidRPr="004B491C">
        <w:rPr>
          <w:rFonts w:ascii="Times New Roman" w:eastAsia="Times New Roman" w:hAnsi="Times New Roman"/>
          <w:sz w:val="24"/>
          <w:szCs w:val="24"/>
          <w:lang w:val="lv-LV"/>
        </w:rPr>
        <w:t>678294</w:t>
      </w:r>
      <w:r w:rsidR="003A536B" w:rsidRPr="004B491C">
        <w:rPr>
          <w:rFonts w:ascii="Times New Roman" w:eastAsia="Times New Roman" w:hAnsi="Times New Roman"/>
          <w:sz w:val="24"/>
          <w:szCs w:val="24"/>
          <w:lang w:val="lv-LV"/>
        </w:rPr>
        <w:t>55</w:t>
      </w:r>
      <w:r w:rsidRPr="004B491C">
        <w:rPr>
          <w:rFonts w:ascii="Times New Roman" w:eastAsia="Times New Roman" w:hAnsi="Times New Roman"/>
          <w:sz w:val="24"/>
          <w:szCs w:val="24"/>
          <w:lang w:val="lv-LV"/>
        </w:rPr>
        <w:t xml:space="preserve">, </w:t>
      </w:r>
      <w:r w:rsidR="003A536B" w:rsidRPr="004B491C">
        <w:rPr>
          <w:rFonts w:ascii="Times New Roman" w:eastAsia="Times New Roman" w:hAnsi="Times New Roman"/>
          <w:sz w:val="24"/>
          <w:szCs w:val="24"/>
          <w:lang w:val="lv-LV"/>
        </w:rPr>
        <w:t>inga.meiksane@vp.gov.lv</w:t>
      </w:r>
    </w:p>
    <w:p w14:paraId="567307B1" w14:textId="77777777" w:rsidR="006F2775" w:rsidRPr="0023581E" w:rsidRDefault="006F2775" w:rsidP="00B114BD">
      <w:pPr>
        <w:widowControl/>
        <w:spacing w:after="0" w:line="240" w:lineRule="auto"/>
        <w:rPr>
          <w:rFonts w:ascii="Times New Roman" w:eastAsia="Times New Roman" w:hAnsi="Times New Roman"/>
          <w:sz w:val="28"/>
          <w:szCs w:val="28"/>
          <w:lang w:val="lv-LV"/>
        </w:rPr>
      </w:pPr>
    </w:p>
    <w:p w14:paraId="2EC4198D" w14:textId="53F5D240" w:rsidR="006B7488" w:rsidRPr="009D1AC1" w:rsidRDefault="006B7488" w:rsidP="00B114BD">
      <w:pPr>
        <w:spacing w:after="0" w:line="240" w:lineRule="auto"/>
        <w:jc w:val="both"/>
        <w:rPr>
          <w:rFonts w:ascii="Times New Roman" w:hAnsi="Times New Roman"/>
          <w:sz w:val="24"/>
          <w:szCs w:val="24"/>
          <w:lang w:val="lv-LV"/>
        </w:rPr>
      </w:pPr>
    </w:p>
    <w:sectPr w:rsidR="006B7488" w:rsidRPr="009D1AC1" w:rsidSect="00E30EEA">
      <w:headerReference w:type="first" r:id="rId8"/>
      <w:footerReference w:type="first" r:id="rId9"/>
      <w:type w:val="continuous"/>
      <w:pgSz w:w="11907" w:h="16840" w:code="9"/>
      <w:pgMar w:top="709" w:right="851"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D938" w14:textId="77777777" w:rsidR="009B23B3" w:rsidRDefault="009B23B3">
      <w:pPr>
        <w:spacing w:after="0" w:line="240" w:lineRule="auto"/>
      </w:pPr>
      <w:r>
        <w:separator/>
      </w:r>
    </w:p>
  </w:endnote>
  <w:endnote w:type="continuationSeparator" w:id="0">
    <w:p w14:paraId="53CADD8E" w14:textId="77777777" w:rsidR="009B23B3" w:rsidRDefault="009B2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467728"/>
      <w:docPartObj>
        <w:docPartGallery w:val="Page Numbers (Bottom of Page)"/>
        <w:docPartUnique/>
      </w:docPartObj>
    </w:sdtPr>
    <w:sdtEndPr>
      <w:rPr>
        <w:noProof/>
      </w:rPr>
    </w:sdtEndPr>
    <w:sdtContent>
      <w:p w14:paraId="595C607C" w14:textId="1BE7F10E" w:rsidR="005D0119" w:rsidRDefault="005D01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636B8D" w14:textId="5FFF1F30" w:rsidR="007A3B7C" w:rsidRPr="0030684F" w:rsidRDefault="007A3B7C" w:rsidP="0030684F">
    <w:pPr>
      <w:pStyle w:val="Head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FC506" w14:textId="77777777" w:rsidR="009B23B3" w:rsidRDefault="009B23B3">
      <w:pPr>
        <w:spacing w:after="0" w:line="240" w:lineRule="auto"/>
      </w:pPr>
      <w:r>
        <w:separator/>
      </w:r>
    </w:p>
  </w:footnote>
  <w:footnote w:type="continuationSeparator" w:id="0">
    <w:p w14:paraId="6FAAE9CB" w14:textId="77777777" w:rsidR="009B23B3" w:rsidRDefault="009B2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27F7" w14:textId="1E77D4FA" w:rsidR="00B114BD" w:rsidRDefault="00B114BD">
    <w:pPr>
      <w:pStyle w:val="Header"/>
      <w:jc w:val="right"/>
      <w:rPr>
        <w:color w:val="8496B0" w:themeColor="text2" w:themeTint="99"/>
        <w:sz w:val="24"/>
        <w:szCs w:val="24"/>
      </w:rPr>
    </w:pPr>
  </w:p>
  <w:p w14:paraId="07E010B1" w14:textId="1181985E" w:rsidR="00AD2375" w:rsidRPr="007A3B7C" w:rsidRDefault="00AD2375">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C868A4"/>
    <w:multiLevelType w:val="hybridMultilevel"/>
    <w:tmpl w:val="495E01CC"/>
    <w:lvl w:ilvl="0" w:tplc="93B4E380">
      <w:start w:val="1"/>
      <w:numFmt w:val="decimal"/>
      <w:lvlText w:val="%1)"/>
      <w:lvlJc w:val="left"/>
      <w:pPr>
        <w:ind w:left="880" w:hanging="5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9300870"/>
    <w:multiLevelType w:val="multilevel"/>
    <w:tmpl w:val="1A4C5F2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BC80F56"/>
    <w:multiLevelType w:val="hybridMultilevel"/>
    <w:tmpl w:val="172C372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51A45205"/>
    <w:multiLevelType w:val="hybridMultilevel"/>
    <w:tmpl w:val="A8FC67AC"/>
    <w:lvl w:ilvl="0" w:tplc="2FF41AF6">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8E5523"/>
    <w:multiLevelType w:val="hybridMultilevel"/>
    <w:tmpl w:val="D1FAE744"/>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0EA3935"/>
    <w:multiLevelType w:val="hybridMultilevel"/>
    <w:tmpl w:val="C13A79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56B4D4E"/>
    <w:multiLevelType w:val="hybridMultilevel"/>
    <w:tmpl w:val="EAA20ABC"/>
    <w:lvl w:ilvl="0" w:tplc="2FF41AF6">
      <w:start w:val="10"/>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3"/>
  </w:num>
  <w:num w:numId="17">
    <w:abstractNumId w:val="17"/>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0E2B"/>
    <w:rsid w:val="00000F7D"/>
    <w:rsid w:val="00020D67"/>
    <w:rsid w:val="0003677E"/>
    <w:rsid w:val="00062279"/>
    <w:rsid w:val="00076A19"/>
    <w:rsid w:val="0008640D"/>
    <w:rsid w:val="000916A0"/>
    <w:rsid w:val="000A708B"/>
    <w:rsid w:val="000B27D9"/>
    <w:rsid w:val="000E3413"/>
    <w:rsid w:val="000E7FF2"/>
    <w:rsid w:val="001168FD"/>
    <w:rsid w:val="001372D9"/>
    <w:rsid w:val="00137706"/>
    <w:rsid w:val="0017171C"/>
    <w:rsid w:val="00174B05"/>
    <w:rsid w:val="00183281"/>
    <w:rsid w:val="001C1FF7"/>
    <w:rsid w:val="001C5BC6"/>
    <w:rsid w:val="001D09F2"/>
    <w:rsid w:val="001D0BA6"/>
    <w:rsid w:val="001E06E2"/>
    <w:rsid w:val="002132EF"/>
    <w:rsid w:val="002178E9"/>
    <w:rsid w:val="00223C77"/>
    <w:rsid w:val="0023581E"/>
    <w:rsid w:val="002426C0"/>
    <w:rsid w:val="00256752"/>
    <w:rsid w:val="00267039"/>
    <w:rsid w:val="00284771"/>
    <w:rsid w:val="002A7474"/>
    <w:rsid w:val="002E1474"/>
    <w:rsid w:val="00304D7D"/>
    <w:rsid w:val="003061C3"/>
    <w:rsid w:val="0030684F"/>
    <w:rsid w:val="003239B8"/>
    <w:rsid w:val="00324323"/>
    <w:rsid w:val="0034584D"/>
    <w:rsid w:val="003548A3"/>
    <w:rsid w:val="00376462"/>
    <w:rsid w:val="00396C20"/>
    <w:rsid w:val="00397A0B"/>
    <w:rsid w:val="00397C87"/>
    <w:rsid w:val="003A3C09"/>
    <w:rsid w:val="003A536B"/>
    <w:rsid w:val="003A53CE"/>
    <w:rsid w:val="003B0EAF"/>
    <w:rsid w:val="004133DA"/>
    <w:rsid w:val="00423EDB"/>
    <w:rsid w:val="00467417"/>
    <w:rsid w:val="004A73DE"/>
    <w:rsid w:val="004B491C"/>
    <w:rsid w:val="004E21E0"/>
    <w:rsid w:val="0051002A"/>
    <w:rsid w:val="00524CC0"/>
    <w:rsid w:val="00526842"/>
    <w:rsid w:val="00533385"/>
    <w:rsid w:val="005348D5"/>
    <w:rsid w:val="00566F86"/>
    <w:rsid w:val="0059654C"/>
    <w:rsid w:val="005C417E"/>
    <w:rsid w:val="005D0119"/>
    <w:rsid w:val="005D0752"/>
    <w:rsid w:val="005E0142"/>
    <w:rsid w:val="005F4152"/>
    <w:rsid w:val="005F45FC"/>
    <w:rsid w:val="0062507A"/>
    <w:rsid w:val="00660333"/>
    <w:rsid w:val="0067229C"/>
    <w:rsid w:val="00692882"/>
    <w:rsid w:val="006A7FF0"/>
    <w:rsid w:val="006B11FA"/>
    <w:rsid w:val="006B7488"/>
    <w:rsid w:val="006D7D2A"/>
    <w:rsid w:val="006E2CB7"/>
    <w:rsid w:val="006F2775"/>
    <w:rsid w:val="007051DE"/>
    <w:rsid w:val="0072691C"/>
    <w:rsid w:val="007455CA"/>
    <w:rsid w:val="00750379"/>
    <w:rsid w:val="0079238C"/>
    <w:rsid w:val="007A3B7C"/>
    <w:rsid w:val="007C7A68"/>
    <w:rsid w:val="0080721C"/>
    <w:rsid w:val="00815277"/>
    <w:rsid w:val="00816537"/>
    <w:rsid w:val="0082698C"/>
    <w:rsid w:val="00835605"/>
    <w:rsid w:val="008636EC"/>
    <w:rsid w:val="008A2903"/>
    <w:rsid w:val="008B7FB4"/>
    <w:rsid w:val="008C27D8"/>
    <w:rsid w:val="008E3C9D"/>
    <w:rsid w:val="008F6597"/>
    <w:rsid w:val="00901F6B"/>
    <w:rsid w:val="00936917"/>
    <w:rsid w:val="0094400A"/>
    <w:rsid w:val="009465A9"/>
    <w:rsid w:val="00946A42"/>
    <w:rsid w:val="009B2037"/>
    <w:rsid w:val="009B23B3"/>
    <w:rsid w:val="009C7FB2"/>
    <w:rsid w:val="009D1AC1"/>
    <w:rsid w:val="009F5DBF"/>
    <w:rsid w:val="00A64932"/>
    <w:rsid w:val="00A72EC2"/>
    <w:rsid w:val="00A778F7"/>
    <w:rsid w:val="00AA15B0"/>
    <w:rsid w:val="00AA71A9"/>
    <w:rsid w:val="00AC2D3C"/>
    <w:rsid w:val="00AC51FA"/>
    <w:rsid w:val="00AC5342"/>
    <w:rsid w:val="00AD2375"/>
    <w:rsid w:val="00AD70EA"/>
    <w:rsid w:val="00AD71F1"/>
    <w:rsid w:val="00AE3AB7"/>
    <w:rsid w:val="00AF3553"/>
    <w:rsid w:val="00B06424"/>
    <w:rsid w:val="00B114BD"/>
    <w:rsid w:val="00B253D2"/>
    <w:rsid w:val="00B7293D"/>
    <w:rsid w:val="00B90BB4"/>
    <w:rsid w:val="00BB40CA"/>
    <w:rsid w:val="00BE6182"/>
    <w:rsid w:val="00BF706A"/>
    <w:rsid w:val="00C252C2"/>
    <w:rsid w:val="00C27518"/>
    <w:rsid w:val="00C314FB"/>
    <w:rsid w:val="00C37C19"/>
    <w:rsid w:val="00C6638E"/>
    <w:rsid w:val="00C67187"/>
    <w:rsid w:val="00C717BB"/>
    <w:rsid w:val="00C86934"/>
    <w:rsid w:val="00C90C93"/>
    <w:rsid w:val="00CA3036"/>
    <w:rsid w:val="00CC2E5B"/>
    <w:rsid w:val="00CD440F"/>
    <w:rsid w:val="00CD4711"/>
    <w:rsid w:val="00CF0AED"/>
    <w:rsid w:val="00CF5B82"/>
    <w:rsid w:val="00D2631D"/>
    <w:rsid w:val="00D36B61"/>
    <w:rsid w:val="00D65DC6"/>
    <w:rsid w:val="00D66193"/>
    <w:rsid w:val="00D75DF9"/>
    <w:rsid w:val="00D773FA"/>
    <w:rsid w:val="00D81BF8"/>
    <w:rsid w:val="00D829CE"/>
    <w:rsid w:val="00D84E86"/>
    <w:rsid w:val="00D87428"/>
    <w:rsid w:val="00DB273C"/>
    <w:rsid w:val="00DE322B"/>
    <w:rsid w:val="00DF28E2"/>
    <w:rsid w:val="00E165C3"/>
    <w:rsid w:val="00E30EEA"/>
    <w:rsid w:val="00E43BC3"/>
    <w:rsid w:val="00E47906"/>
    <w:rsid w:val="00E70E7D"/>
    <w:rsid w:val="00E802F4"/>
    <w:rsid w:val="00E80DD7"/>
    <w:rsid w:val="00E84FAD"/>
    <w:rsid w:val="00E94770"/>
    <w:rsid w:val="00EB3125"/>
    <w:rsid w:val="00EC4D22"/>
    <w:rsid w:val="00ED11E8"/>
    <w:rsid w:val="00ED517E"/>
    <w:rsid w:val="00F04593"/>
    <w:rsid w:val="00F1627A"/>
    <w:rsid w:val="00F26E78"/>
    <w:rsid w:val="00F42327"/>
    <w:rsid w:val="00F53EFA"/>
    <w:rsid w:val="00F70A21"/>
    <w:rsid w:val="00F964EB"/>
    <w:rsid w:val="00FB2278"/>
    <w:rsid w:val="00FC43B6"/>
    <w:rsid w:val="00FC70AD"/>
    <w:rsid w:val="00FE2D68"/>
    <w:rsid w:val="00FE4636"/>
    <w:rsid w:val="00FE703E"/>
    <w:rsid w:val="00FE75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9EA7F"/>
  <w15:chartTrackingRefBased/>
  <w15:docId w15:val="{EF259844-72BA-47F7-B9AF-A3332186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paragraph" w:styleId="NoSpacing">
    <w:name w:val="No Spacing"/>
    <w:uiPriority w:val="1"/>
    <w:qFormat/>
    <w:rsid w:val="00AD71F1"/>
    <w:pPr>
      <w:widowControl w:val="0"/>
    </w:pPr>
    <w:rPr>
      <w:sz w:val="22"/>
      <w:szCs w:val="22"/>
      <w:lang w:val="en-US" w:eastAsia="en-US"/>
    </w:rPr>
  </w:style>
  <w:style w:type="table" w:styleId="TableGrid">
    <w:name w:val="Table Grid"/>
    <w:basedOn w:val="TableNormal"/>
    <w:uiPriority w:val="59"/>
    <w:rsid w:val="009F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2775"/>
    <w:pPr>
      <w:widowControl/>
      <w:ind w:left="720"/>
      <w:contextualSpacing/>
    </w:pPr>
    <w:rPr>
      <w:lang w:val="lv-LV"/>
    </w:rPr>
  </w:style>
  <w:style w:type="character" w:styleId="Hyperlink">
    <w:name w:val="Hyperlink"/>
    <w:basedOn w:val="DefaultParagraphFont"/>
    <w:uiPriority w:val="99"/>
    <w:unhideWhenUsed/>
    <w:rsid w:val="006F2775"/>
    <w:rPr>
      <w:color w:val="0000FF"/>
      <w:u w:val="single"/>
    </w:rPr>
  </w:style>
  <w:style w:type="paragraph" w:styleId="NormalWeb">
    <w:name w:val="Normal (Web)"/>
    <w:basedOn w:val="Normal"/>
    <w:uiPriority w:val="99"/>
    <w:unhideWhenUsed/>
    <w:rsid w:val="006B11FA"/>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6117">
      <w:bodyDiv w:val="1"/>
      <w:marLeft w:val="0"/>
      <w:marRight w:val="0"/>
      <w:marTop w:val="0"/>
      <w:marBottom w:val="0"/>
      <w:divBdr>
        <w:top w:val="none" w:sz="0" w:space="0" w:color="auto"/>
        <w:left w:val="none" w:sz="0" w:space="0" w:color="auto"/>
        <w:bottom w:val="none" w:sz="0" w:space="0" w:color="auto"/>
        <w:right w:val="none" w:sz="0" w:space="0" w:color="auto"/>
      </w:divBdr>
    </w:div>
    <w:div w:id="92018633">
      <w:bodyDiv w:val="1"/>
      <w:marLeft w:val="0"/>
      <w:marRight w:val="0"/>
      <w:marTop w:val="0"/>
      <w:marBottom w:val="0"/>
      <w:divBdr>
        <w:top w:val="none" w:sz="0" w:space="0" w:color="auto"/>
        <w:left w:val="none" w:sz="0" w:space="0" w:color="auto"/>
        <w:bottom w:val="none" w:sz="0" w:space="0" w:color="auto"/>
        <w:right w:val="none" w:sz="0" w:space="0" w:color="auto"/>
      </w:divBdr>
    </w:div>
    <w:div w:id="132214819">
      <w:bodyDiv w:val="1"/>
      <w:marLeft w:val="0"/>
      <w:marRight w:val="0"/>
      <w:marTop w:val="0"/>
      <w:marBottom w:val="0"/>
      <w:divBdr>
        <w:top w:val="none" w:sz="0" w:space="0" w:color="auto"/>
        <w:left w:val="none" w:sz="0" w:space="0" w:color="auto"/>
        <w:bottom w:val="none" w:sz="0" w:space="0" w:color="auto"/>
        <w:right w:val="none" w:sz="0" w:space="0" w:color="auto"/>
      </w:divBdr>
    </w:div>
    <w:div w:id="224529553">
      <w:bodyDiv w:val="1"/>
      <w:marLeft w:val="0"/>
      <w:marRight w:val="0"/>
      <w:marTop w:val="0"/>
      <w:marBottom w:val="0"/>
      <w:divBdr>
        <w:top w:val="none" w:sz="0" w:space="0" w:color="auto"/>
        <w:left w:val="none" w:sz="0" w:space="0" w:color="auto"/>
        <w:bottom w:val="none" w:sz="0" w:space="0" w:color="auto"/>
        <w:right w:val="none" w:sz="0" w:space="0" w:color="auto"/>
      </w:divBdr>
    </w:div>
    <w:div w:id="360713363">
      <w:bodyDiv w:val="1"/>
      <w:marLeft w:val="0"/>
      <w:marRight w:val="0"/>
      <w:marTop w:val="0"/>
      <w:marBottom w:val="0"/>
      <w:divBdr>
        <w:top w:val="none" w:sz="0" w:space="0" w:color="auto"/>
        <w:left w:val="none" w:sz="0" w:space="0" w:color="auto"/>
        <w:bottom w:val="none" w:sz="0" w:space="0" w:color="auto"/>
        <w:right w:val="none" w:sz="0" w:space="0" w:color="auto"/>
      </w:divBdr>
    </w:div>
    <w:div w:id="423305431">
      <w:bodyDiv w:val="1"/>
      <w:marLeft w:val="0"/>
      <w:marRight w:val="0"/>
      <w:marTop w:val="0"/>
      <w:marBottom w:val="0"/>
      <w:divBdr>
        <w:top w:val="none" w:sz="0" w:space="0" w:color="auto"/>
        <w:left w:val="none" w:sz="0" w:space="0" w:color="auto"/>
        <w:bottom w:val="none" w:sz="0" w:space="0" w:color="auto"/>
        <w:right w:val="none" w:sz="0" w:space="0" w:color="auto"/>
      </w:divBdr>
    </w:div>
    <w:div w:id="429660804">
      <w:bodyDiv w:val="1"/>
      <w:marLeft w:val="0"/>
      <w:marRight w:val="0"/>
      <w:marTop w:val="0"/>
      <w:marBottom w:val="0"/>
      <w:divBdr>
        <w:top w:val="none" w:sz="0" w:space="0" w:color="auto"/>
        <w:left w:val="none" w:sz="0" w:space="0" w:color="auto"/>
        <w:bottom w:val="none" w:sz="0" w:space="0" w:color="auto"/>
        <w:right w:val="none" w:sz="0" w:space="0" w:color="auto"/>
      </w:divBdr>
    </w:div>
    <w:div w:id="430779560">
      <w:bodyDiv w:val="1"/>
      <w:marLeft w:val="0"/>
      <w:marRight w:val="0"/>
      <w:marTop w:val="0"/>
      <w:marBottom w:val="0"/>
      <w:divBdr>
        <w:top w:val="none" w:sz="0" w:space="0" w:color="auto"/>
        <w:left w:val="none" w:sz="0" w:space="0" w:color="auto"/>
        <w:bottom w:val="none" w:sz="0" w:space="0" w:color="auto"/>
        <w:right w:val="none" w:sz="0" w:space="0" w:color="auto"/>
      </w:divBdr>
    </w:div>
    <w:div w:id="580145718">
      <w:bodyDiv w:val="1"/>
      <w:marLeft w:val="0"/>
      <w:marRight w:val="0"/>
      <w:marTop w:val="0"/>
      <w:marBottom w:val="0"/>
      <w:divBdr>
        <w:top w:val="none" w:sz="0" w:space="0" w:color="auto"/>
        <w:left w:val="none" w:sz="0" w:space="0" w:color="auto"/>
        <w:bottom w:val="none" w:sz="0" w:space="0" w:color="auto"/>
        <w:right w:val="none" w:sz="0" w:space="0" w:color="auto"/>
      </w:divBdr>
    </w:div>
    <w:div w:id="597325316">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671952373">
      <w:bodyDiv w:val="1"/>
      <w:marLeft w:val="0"/>
      <w:marRight w:val="0"/>
      <w:marTop w:val="0"/>
      <w:marBottom w:val="0"/>
      <w:divBdr>
        <w:top w:val="none" w:sz="0" w:space="0" w:color="auto"/>
        <w:left w:val="none" w:sz="0" w:space="0" w:color="auto"/>
        <w:bottom w:val="none" w:sz="0" w:space="0" w:color="auto"/>
        <w:right w:val="none" w:sz="0" w:space="0" w:color="auto"/>
      </w:divBdr>
    </w:div>
    <w:div w:id="910426229">
      <w:bodyDiv w:val="1"/>
      <w:marLeft w:val="0"/>
      <w:marRight w:val="0"/>
      <w:marTop w:val="0"/>
      <w:marBottom w:val="0"/>
      <w:divBdr>
        <w:top w:val="none" w:sz="0" w:space="0" w:color="auto"/>
        <w:left w:val="none" w:sz="0" w:space="0" w:color="auto"/>
        <w:bottom w:val="none" w:sz="0" w:space="0" w:color="auto"/>
        <w:right w:val="none" w:sz="0" w:space="0" w:color="auto"/>
      </w:divBdr>
    </w:div>
    <w:div w:id="925647139">
      <w:bodyDiv w:val="1"/>
      <w:marLeft w:val="0"/>
      <w:marRight w:val="0"/>
      <w:marTop w:val="0"/>
      <w:marBottom w:val="0"/>
      <w:divBdr>
        <w:top w:val="none" w:sz="0" w:space="0" w:color="auto"/>
        <w:left w:val="none" w:sz="0" w:space="0" w:color="auto"/>
        <w:bottom w:val="none" w:sz="0" w:space="0" w:color="auto"/>
        <w:right w:val="none" w:sz="0" w:space="0" w:color="auto"/>
      </w:divBdr>
    </w:div>
    <w:div w:id="1511143300">
      <w:bodyDiv w:val="1"/>
      <w:marLeft w:val="0"/>
      <w:marRight w:val="0"/>
      <w:marTop w:val="0"/>
      <w:marBottom w:val="0"/>
      <w:divBdr>
        <w:top w:val="none" w:sz="0" w:space="0" w:color="auto"/>
        <w:left w:val="none" w:sz="0" w:space="0" w:color="auto"/>
        <w:bottom w:val="none" w:sz="0" w:space="0" w:color="auto"/>
        <w:right w:val="none" w:sz="0" w:space="0" w:color="auto"/>
      </w:divBdr>
    </w:div>
    <w:div w:id="1576550618">
      <w:bodyDiv w:val="1"/>
      <w:marLeft w:val="0"/>
      <w:marRight w:val="0"/>
      <w:marTop w:val="0"/>
      <w:marBottom w:val="0"/>
      <w:divBdr>
        <w:top w:val="none" w:sz="0" w:space="0" w:color="auto"/>
        <w:left w:val="none" w:sz="0" w:space="0" w:color="auto"/>
        <w:bottom w:val="none" w:sz="0" w:space="0" w:color="auto"/>
        <w:right w:val="none" w:sz="0" w:space="0" w:color="auto"/>
      </w:divBdr>
    </w:div>
    <w:div w:id="1612783948">
      <w:bodyDiv w:val="1"/>
      <w:marLeft w:val="0"/>
      <w:marRight w:val="0"/>
      <w:marTop w:val="0"/>
      <w:marBottom w:val="0"/>
      <w:divBdr>
        <w:top w:val="none" w:sz="0" w:space="0" w:color="auto"/>
        <w:left w:val="none" w:sz="0" w:space="0" w:color="auto"/>
        <w:bottom w:val="none" w:sz="0" w:space="0" w:color="auto"/>
        <w:right w:val="none" w:sz="0" w:space="0" w:color="auto"/>
      </w:divBdr>
    </w:div>
    <w:div w:id="1625189829">
      <w:bodyDiv w:val="1"/>
      <w:marLeft w:val="0"/>
      <w:marRight w:val="0"/>
      <w:marTop w:val="0"/>
      <w:marBottom w:val="0"/>
      <w:divBdr>
        <w:top w:val="none" w:sz="0" w:space="0" w:color="auto"/>
        <w:left w:val="none" w:sz="0" w:space="0" w:color="auto"/>
        <w:bottom w:val="none" w:sz="0" w:space="0" w:color="auto"/>
        <w:right w:val="none" w:sz="0" w:space="0" w:color="auto"/>
      </w:divBdr>
    </w:div>
    <w:div w:id="1688629545">
      <w:bodyDiv w:val="1"/>
      <w:marLeft w:val="0"/>
      <w:marRight w:val="0"/>
      <w:marTop w:val="0"/>
      <w:marBottom w:val="0"/>
      <w:divBdr>
        <w:top w:val="none" w:sz="0" w:space="0" w:color="auto"/>
        <w:left w:val="none" w:sz="0" w:space="0" w:color="auto"/>
        <w:bottom w:val="none" w:sz="0" w:space="0" w:color="auto"/>
        <w:right w:val="none" w:sz="0" w:space="0" w:color="auto"/>
      </w:divBdr>
    </w:div>
    <w:div w:id="1900901449">
      <w:bodyDiv w:val="1"/>
      <w:marLeft w:val="0"/>
      <w:marRight w:val="0"/>
      <w:marTop w:val="0"/>
      <w:marBottom w:val="0"/>
      <w:divBdr>
        <w:top w:val="none" w:sz="0" w:space="0" w:color="auto"/>
        <w:left w:val="none" w:sz="0" w:space="0" w:color="auto"/>
        <w:bottom w:val="none" w:sz="0" w:space="0" w:color="auto"/>
        <w:right w:val="none" w:sz="0" w:space="0" w:color="auto"/>
      </w:divBdr>
    </w:div>
    <w:div w:id="1924492631">
      <w:bodyDiv w:val="1"/>
      <w:marLeft w:val="0"/>
      <w:marRight w:val="0"/>
      <w:marTop w:val="0"/>
      <w:marBottom w:val="0"/>
      <w:divBdr>
        <w:top w:val="none" w:sz="0" w:space="0" w:color="auto"/>
        <w:left w:val="none" w:sz="0" w:space="0" w:color="auto"/>
        <w:bottom w:val="none" w:sz="0" w:space="0" w:color="auto"/>
        <w:right w:val="none" w:sz="0" w:space="0" w:color="auto"/>
      </w:divBdr>
    </w:div>
    <w:div w:id="1948273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922ED-7DB8-4817-90F4-073122277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2564</Words>
  <Characters>1462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Simona Grāvīte</cp:lastModifiedBy>
  <cp:revision>5</cp:revision>
  <cp:lastPrinted>2025-10-07T07:27:00Z</cp:lastPrinted>
  <dcterms:created xsi:type="dcterms:W3CDTF">2025-10-14T18:29:00Z</dcterms:created>
  <dcterms:modified xsi:type="dcterms:W3CDTF">2025-10-14T18:32:00Z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