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7513B" w14:textId="77777777" w:rsidR="006F1735" w:rsidRPr="006F1735" w:rsidRDefault="006F1735" w:rsidP="006F1735">
      <w:pPr>
        <w:widowControl w:val="0"/>
        <w:spacing w:after="0" w:line="240" w:lineRule="auto"/>
        <w:jc w:val="right"/>
        <w:rPr>
          <w:rFonts w:eastAsia="Calibri" w:cs="Times New Roman"/>
          <w:color w:val="000000"/>
          <w:kern w:val="0"/>
          <w14:ligatures w14:val="none"/>
        </w:rPr>
      </w:pPr>
      <w:bookmarkStart w:id="0" w:name="_GoBack"/>
      <w:bookmarkEnd w:id="0"/>
      <w:r w:rsidRPr="006F1735">
        <w:rPr>
          <w:rFonts w:eastAsia="Calibri" w:cs="Times New Roman"/>
          <w:color w:val="000000"/>
          <w:kern w:val="0"/>
          <w14:ligatures w14:val="none"/>
        </w:rPr>
        <w:t>2. pielikums</w:t>
      </w:r>
    </w:p>
    <w:p w14:paraId="0B540C71" w14:textId="77777777" w:rsidR="006F1735" w:rsidRPr="006F1735" w:rsidRDefault="006F1735" w:rsidP="006F1735">
      <w:pPr>
        <w:widowControl w:val="0"/>
        <w:spacing w:after="0" w:line="240" w:lineRule="auto"/>
        <w:jc w:val="right"/>
        <w:rPr>
          <w:rFonts w:eastAsia="Calibri" w:cs="Times New Roman"/>
          <w:iCs/>
          <w:color w:val="000000"/>
          <w:kern w:val="0"/>
          <w14:ligatures w14:val="none"/>
        </w:rPr>
      </w:pPr>
      <w:r w:rsidRPr="006F1735">
        <w:rPr>
          <w:rFonts w:eastAsia="Calibri" w:cs="Times New Roman"/>
          <w:iCs/>
          <w:color w:val="000000"/>
          <w:kern w:val="0"/>
          <w14:ligatures w14:val="none"/>
        </w:rPr>
        <w:t>Lēmuma par ekspertīzes noteikšanu veidlapa</w:t>
      </w:r>
    </w:p>
    <w:p w14:paraId="326E13E2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Calibri" w:cs="Times New Roman"/>
          <w:bCs/>
          <w:kern w:val="0"/>
          <w:sz w:val="28"/>
          <w:szCs w:val="36"/>
          <w14:ligatures w14:val="none"/>
        </w:rPr>
      </w:pPr>
    </w:p>
    <w:p w14:paraId="43FD8DDB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b/>
          <w:kern w:val="0"/>
          <w:sz w:val="28"/>
          <w:szCs w:val="36"/>
          <w14:ligatures w14:val="none"/>
        </w:rPr>
        <w:t>LĒMUMS</w:t>
      </w:r>
    </w:p>
    <w:p w14:paraId="7137F2B5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par _______________________________________ ekspertīzes noteikšanu</w:t>
      </w:r>
    </w:p>
    <w:p w14:paraId="0A66F607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Calibri" w:cs="Times New Roman"/>
          <w:kern w:val="0"/>
          <w:sz w:val="28"/>
          <w:szCs w:val="36"/>
          <w14:ligatures w14:val="none"/>
        </w:rPr>
      </w:pPr>
    </w:p>
    <w:p w14:paraId="2AF93027" w14:textId="77777777" w:rsidR="006F1735" w:rsidRPr="006F1735" w:rsidRDefault="006F1735" w:rsidP="006F1735">
      <w:pPr>
        <w:widowControl w:val="0"/>
        <w:tabs>
          <w:tab w:val="left" w:pos="5812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 xml:space="preserve">_________________ </w:t>
      </w:r>
      <w:r w:rsidRPr="006F1735">
        <w:rPr>
          <w:rFonts w:eastAsia="Times New Roman" w:cs="Times New Roman"/>
          <w:kern w:val="0"/>
          <w:lang w:eastAsia="lv-LV"/>
          <w14:ligatures w14:val="none"/>
        </w:rPr>
        <w:tab/>
        <w:t>20___.gada ____._____________</w:t>
      </w:r>
    </w:p>
    <w:p w14:paraId="34B91831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      (pilsēta, rajons)</w:t>
      </w:r>
    </w:p>
    <w:p w14:paraId="3BE1E957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__________________________________________________________________________________________</w:t>
      </w:r>
    </w:p>
    <w:p w14:paraId="64C18AC4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vertAlign w:val="superscript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6F173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ab/>
        <w:t>(izmeklēšanas iestādes nosaukums, procesa virzītāja amats, vārds, uzvārds)</w:t>
      </w:r>
      <w:r w:rsidRPr="006F1735">
        <w:rPr>
          <w:rFonts w:eastAsia="Times New Roman" w:cs="Times New Roman"/>
          <w:kern w:val="0"/>
          <w:szCs w:val="20"/>
          <w:vertAlign w:val="superscript"/>
          <w:lang w:eastAsia="lv-LV"/>
          <w14:ligatures w14:val="none"/>
        </w:rPr>
        <w:t xml:space="preserve"> </w:t>
      </w:r>
    </w:p>
    <w:p w14:paraId="6FF56B13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__________________________________________________________________________________________</w:t>
      </w:r>
    </w:p>
    <w:p w14:paraId="3519AAFE" w14:textId="77777777" w:rsidR="006F1735" w:rsidRPr="006F1735" w:rsidRDefault="006F1735" w:rsidP="006F1735">
      <w:pPr>
        <w:widowControl w:val="0"/>
        <w:spacing w:before="240"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izskatījis kriminālprocesa Nr. __________________ materiālus par _____________________</w:t>
      </w:r>
    </w:p>
    <w:p w14:paraId="34C1AC1D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 xml:space="preserve"> </w:t>
      </w:r>
    </w:p>
    <w:p w14:paraId="04F4A636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389918A5" w14:textId="77777777" w:rsidR="006F1735" w:rsidRPr="006F1735" w:rsidRDefault="006F1735" w:rsidP="006F1735">
      <w:pPr>
        <w:widowControl w:val="0"/>
        <w:tabs>
          <w:tab w:val="left" w:pos="3402"/>
        </w:tabs>
        <w:spacing w:after="0" w:line="240" w:lineRule="auto"/>
        <w:jc w:val="both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ab/>
      </w:r>
      <w:r w:rsidRPr="006F1735">
        <w:rPr>
          <w:rFonts w:eastAsia="Times New Roman" w:cs="Times New Roman"/>
          <w:kern w:val="0"/>
          <w:lang w:eastAsia="lv-LV"/>
          <w14:ligatures w14:val="none"/>
        </w:rPr>
        <w:tab/>
      </w: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>(kvalifikācija, fabula, lietas apstākļi)</w:t>
      </w:r>
    </w:p>
    <w:p w14:paraId="6453402A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68D17D5F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(izņemto un ekspertīzei pakļaujamo objektu raksturojums, atrašanas vieta, laiks, iepakojuma apraksts, </w:t>
      </w:r>
      <w:proofErr w:type="spellStart"/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>dr.uzl.Nr</w:t>
      </w:r>
      <w:proofErr w:type="spellEnd"/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.) </w:t>
      </w:r>
    </w:p>
    <w:p w14:paraId="47C397DA" w14:textId="77777777" w:rsidR="006F1735" w:rsidRPr="006F1735" w:rsidRDefault="006F1735" w:rsidP="006F1735">
      <w:pPr>
        <w:widowControl w:val="0"/>
        <w:tabs>
          <w:tab w:val="left" w:pos="1701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szCs w:val="20"/>
          <w:vertAlign w:val="superscript"/>
          <w:lang w:eastAsia="lv-LV"/>
          <w14:ligatures w14:val="none"/>
        </w:rPr>
        <w:t xml:space="preserve"> </w:t>
      </w: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35A56714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szCs w:val="20"/>
          <w:vertAlign w:val="superscript"/>
          <w:lang w:eastAsia="lv-LV"/>
          <w14:ligatures w14:val="none"/>
        </w:rPr>
        <w:tab/>
      </w: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(u.c. lietas apstākļi, kas saistīti ar ekspertam izvirzāmo uzdevumu un risināmiem jautājumiem) </w:t>
      </w:r>
    </w:p>
    <w:p w14:paraId="25703EC9" w14:textId="77777777" w:rsidR="006F1735" w:rsidRPr="006F1735" w:rsidRDefault="006F1735" w:rsidP="006F1735">
      <w:pPr>
        <w:widowControl w:val="0"/>
        <w:tabs>
          <w:tab w:val="left" w:pos="1701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5E257AA9" w14:textId="77777777" w:rsidR="006F1735" w:rsidRPr="006F1735" w:rsidRDefault="006F1735" w:rsidP="006F1735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szCs w:val="20"/>
          <w:vertAlign w:val="superscript"/>
          <w:lang w:eastAsia="lv-LV"/>
          <w14:ligatures w14:val="none"/>
        </w:rPr>
        <w:tab/>
      </w: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(ja iepriekš jau bija veikta ekspertīze, tad nosaukt iepriekšējās ekspertīzes atzinuma Nr.) </w:t>
      </w:r>
    </w:p>
    <w:p w14:paraId="5EDF96D6" w14:textId="77777777" w:rsidR="006F1735" w:rsidRPr="006F1735" w:rsidRDefault="006F1735" w:rsidP="006F1735">
      <w:pPr>
        <w:widowControl w:val="0"/>
        <w:tabs>
          <w:tab w:val="left" w:pos="1701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42AA69BB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(ja ir – nosaukt nepieciešamās ekspertīzes veidu: KPL 196.p.- papildu, KPL 197.p.atkārtota, </w:t>
      </w:r>
    </w:p>
    <w:p w14:paraId="1EA70A8B" w14:textId="77777777" w:rsidR="006F1735" w:rsidRPr="006F1735" w:rsidRDefault="006F1735" w:rsidP="006F1735">
      <w:pPr>
        <w:widowControl w:val="0"/>
        <w:tabs>
          <w:tab w:val="left" w:pos="1701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094C47A6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>KPL 198.p.ekspertu komisijas, KPL 199.p.kompleksā ekspertīze)</w:t>
      </w:r>
    </w:p>
    <w:p w14:paraId="4E6553EA" w14:textId="77777777" w:rsidR="006F1735" w:rsidRPr="006F1735" w:rsidRDefault="006F1735" w:rsidP="006F1735">
      <w:pPr>
        <w:widowControl w:val="0"/>
        <w:tabs>
          <w:tab w:val="left" w:pos="1701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20512315" w14:textId="77777777" w:rsidR="006F1735" w:rsidRPr="006F1735" w:rsidRDefault="006F1735" w:rsidP="006F1735">
      <w:pPr>
        <w:widowControl w:val="0"/>
        <w:spacing w:line="240" w:lineRule="auto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 xml:space="preserve">(norādīt, vai ekspertīze uzdodama ekspertīžu iestādei - KPL 201.p. vai ekspertam, kurš nestrādā ekspertīžu </w:t>
      </w:r>
    </w:p>
    <w:p w14:paraId="63BBA5C2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kern w:val="0"/>
          <w:lang w:eastAsia="lv-LV"/>
          <w14:ligatures w14:val="none"/>
        </w:rPr>
        <w:t>___________________________________________________________________________</w:t>
      </w:r>
    </w:p>
    <w:p w14:paraId="30D2E81B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>iestādē -KPL 202.p. )</w:t>
      </w:r>
    </w:p>
    <w:p w14:paraId="261F2B7A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kern w:val="0"/>
          <w:szCs w:val="36"/>
          <w14:ligatures w14:val="none"/>
        </w:rPr>
      </w:pPr>
      <w:r w:rsidRPr="006F1735">
        <w:rPr>
          <w:rFonts w:eastAsia="Calibri" w:cs="Times New Roman"/>
          <w:kern w:val="0"/>
          <w:szCs w:val="36"/>
          <w14:ligatures w14:val="none"/>
        </w:rPr>
        <w:t>un ņemot vērā, ka kriminālprocesam nozīmīgu jautājumu noskaidrošanai ir nepieciešamas veikt pētījumu, kurā izmantojamas speciālas zināšanas ______________________________ nozarē,</w:t>
      </w:r>
    </w:p>
    <w:p w14:paraId="14D3AEBB" w14:textId="77777777" w:rsidR="006F1735" w:rsidRPr="006F1735" w:rsidRDefault="006F1735" w:rsidP="006F1735">
      <w:pPr>
        <w:widowControl w:val="0"/>
        <w:tabs>
          <w:tab w:val="left" w:pos="5529"/>
        </w:tabs>
        <w:spacing w:after="0" w:line="240" w:lineRule="auto"/>
        <w:jc w:val="both"/>
        <w:rPr>
          <w:rFonts w:eastAsia="Calibri" w:cs="Times New Roman"/>
          <w:i/>
          <w:kern w:val="0"/>
          <w:sz w:val="20"/>
          <w:szCs w:val="36"/>
          <w14:ligatures w14:val="none"/>
        </w:rPr>
      </w:pPr>
      <w:r w:rsidRPr="006F1735">
        <w:rPr>
          <w:rFonts w:eastAsia="Calibri" w:cs="Times New Roman"/>
          <w:i/>
          <w:kern w:val="0"/>
          <w:sz w:val="20"/>
          <w:szCs w:val="36"/>
          <w14:ligatures w14:val="none"/>
        </w:rPr>
        <w:tab/>
        <w:t>(nozares nosaukums)</w:t>
      </w:r>
    </w:p>
    <w:p w14:paraId="17E2F362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color w:val="000000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Cs w:val="36"/>
          <w14:ligatures w14:val="none"/>
        </w:rPr>
        <w:t xml:space="preserve">vadoties no Kriminālprocesa likuma 200.p. un </w:t>
      </w:r>
      <w:r w:rsidRPr="006F1735">
        <w:rPr>
          <w:rFonts w:eastAsia="Calibri" w:cs="Times New Roman"/>
          <w:kern w:val="0"/>
          <w:szCs w:val="36"/>
          <w:u w:val="single"/>
          <w14:ligatures w14:val="none"/>
        </w:rPr>
        <w:t xml:space="preserve">194.,                   </w:t>
      </w:r>
      <w:r w:rsidRPr="006F1735">
        <w:rPr>
          <w:rFonts w:eastAsia="Calibri" w:cs="Times New Roman"/>
          <w:kern w:val="0"/>
          <w:szCs w:val="36"/>
          <w14:ligatures w14:val="none"/>
        </w:rPr>
        <w:t xml:space="preserve"> p., kā arī _______</w:t>
      </w:r>
      <w:r w:rsidRPr="006F1735">
        <w:rPr>
          <w:rFonts w:eastAsia="Calibri" w:cs="Times New Roman"/>
          <w:color w:val="000000"/>
          <w:kern w:val="0"/>
          <w:szCs w:val="36"/>
          <w14:ligatures w14:val="none"/>
        </w:rPr>
        <w:t xml:space="preserve">.p. – </w:t>
      </w:r>
    </w:p>
    <w:p w14:paraId="789FB9F5" w14:textId="77777777" w:rsidR="006F1735" w:rsidRPr="006F1735" w:rsidRDefault="006F1735" w:rsidP="006F1735">
      <w:pPr>
        <w:widowControl w:val="0"/>
        <w:tabs>
          <w:tab w:val="left" w:pos="4678"/>
          <w:tab w:val="left" w:pos="7230"/>
        </w:tabs>
        <w:spacing w:after="0" w:line="240" w:lineRule="auto"/>
        <w:jc w:val="both"/>
        <w:rPr>
          <w:rFonts w:eastAsia="Calibri" w:cs="Times New Roman"/>
          <w:i/>
          <w:color w:val="000000"/>
          <w:kern w:val="0"/>
          <w:sz w:val="22"/>
          <w:szCs w:val="36"/>
          <w14:ligatures w14:val="none"/>
        </w:rPr>
      </w:pPr>
      <w:r w:rsidRPr="006F1735">
        <w:rPr>
          <w:rFonts w:eastAsia="Calibri" w:cs="Times New Roman"/>
          <w:i/>
          <w:color w:val="000000"/>
          <w:kern w:val="0"/>
          <w:sz w:val="20"/>
          <w:szCs w:val="20"/>
          <w:vertAlign w:val="superscript"/>
          <w14:ligatures w14:val="none"/>
        </w:rPr>
        <w:tab/>
        <w:t>(196.,197) vai (198</w:t>
      </w:r>
      <w:r w:rsidRPr="006F1735">
        <w:rPr>
          <w:rFonts w:eastAsia="Calibri" w:cs="Times New Roman"/>
          <w:b/>
          <w:i/>
          <w:color w:val="000000"/>
          <w:kern w:val="0"/>
          <w:sz w:val="20"/>
          <w:szCs w:val="20"/>
          <w:vertAlign w:val="superscript"/>
          <w14:ligatures w14:val="none"/>
        </w:rPr>
        <w:t>.,</w:t>
      </w:r>
      <w:r w:rsidRPr="006F1735">
        <w:rPr>
          <w:rFonts w:eastAsia="Calibri" w:cs="Times New Roman"/>
          <w:i/>
          <w:color w:val="000000"/>
          <w:kern w:val="0"/>
          <w:sz w:val="20"/>
          <w:szCs w:val="20"/>
          <w:vertAlign w:val="superscript"/>
          <w14:ligatures w14:val="none"/>
        </w:rPr>
        <w:t>199).</w:t>
      </w:r>
      <w:r w:rsidRPr="006F1735">
        <w:rPr>
          <w:rFonts w:eastAsia="Calibri" w:cs="Times New Roman"/>
          <w:color w:val="000000"/>
          <w:kern w:val="0"/>
          <w:szCs w:val="36"/>
          <w:vertAlign w:val="superscript"/>
          <w14:ligatures w14:val="none"/>
        </w:rPr>
        <w:t xml:space="preserve"> </w:t>
      </w:r>
      <w:r w:rsidRPr="006F1735">
        <w:rPr>
          <w:rFonts w:eastAsia="Calibri" w:cs="Times New Roman"/>
          <w:color w:val="000000"/>
          <w:kern w:val="0"/>
          <w:szCs w:val="36"/>
          <w:vertAlign w:val="superscript"/>
          <w14:ligatures w14:val="none"/>
        </w:rPr>
        <w:tab/>
      </w:r>
      <w:r w:rsidRPr="006F1735">
        <w:rPr>
          <w:rFonts w:eastAsia="Calibri" w:cs="Times New Roman"/>
          <w:i/>
          <w:color w:val="000000"/>
          <w:kern w:val="0"/>
          <w:sz w:val="20"/>
          <w:szCs w:val="36"/>
          <w:vertAlign w:val="superscript"/>
          <w14:ligatures w14:val="none"/>
        </w:rPr>
        <w:t>(201.vai 202.)</w:t>
      </w:r>
    </w:p>
    <w:p w14:paraId="22ADF786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i/>
          <w:color w:val="000000"/>
          <w:kern w:val="0"/>
          <w:sz w:val="22"/>
          <w:szCs w:val="36"/>
          <w14:ligatures w14:val="none"/>
        </w:rPr>
      </w:pPr>
    </w:p>
    <w:p w14:paraId="06FD8B8D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Calibri" w:cs="Times New Roman"/>
          <w:color w:val="000000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b/>
          <w:color w:val="000000"/>
          <w:kern w:val="0"/>
          <w:sz w:val="28"/>
          <w:szCs w:val="36"/>
          <w14:ligatures w14:val="none"/>
        </w:rPr>
        <w:t>NOLĒMU</w:t>
      </w:r>
      <w:r w:rsidRPr="006F1735">
        <w:rPr>
          <w:rFonts w:eastAsia="Calibri" w:cs="Times New Roman"/>
          <w:color w:val="000000"/>
          <w:kern w:val="0"/>
          <w:sz w:val="28"/>
          <w:szCs w:val="36"/>
          <w14:ligatures w14:val="none"/>
        </w:rPr>
        <w:t>:</w:t>
      </w:r>
    </w:p>
    <w:p w14:paraId="47DF58B8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Calibri" w:cs="Times New Roman"/>
          <w:kern w:val="0"/>
          <w:sz w:val="18"/>
          <w:szCs w:val="36"/>
          <w14:ligatures w14:val="none"/>
        </w:rPr>
      </w:pPr>
    </w:p>
    <w:p w14:paraId="5E5B6308" w14:textId="77777777" w:rsidR="006F1735" w:rsidRPr="006F1735" w:rsidRDefault="006F1735" w:rsidP="006F173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  <w:kern w:val="0"/>
          <w:szCs w:val="36"/>
          <w14:ligatures w14:val="none"/>
        </w:rPr>
      </w:pPr>
      <w:r w:rsidRPr="006F1735">
        <w:rPr>
          <w:rFonts w:eastAsia="Calibri" w:cs="Times New Roman"/>
          <w:kern w:val="0"/>
          <w:szCs w:val="36"/>
          <w14:ligatures w14:val="none"/>
        </w:rPr>
        <w:t>Noteikt krimināllietā ______________________________________________________</w:t>
      </w:r>
    </w:p>
    <w:p w14:paraId="72F32217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>(kādu)</w:t>
      </w:r>
    </w:p>
    <w:p w14:paraId="746FB3AE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 xml:space="preserve">__________________________________________________________________ekspertīzi, </w:t>
      </w:r>
    </w:p>
    <w:p w14:paraId="7C4D06A1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uzdodot tās izdarīšanu ________________________________________________________</w:t>
      </w:r>
    </w:p>
    <w:p w14:paraId="32044866" w14:textId="77777777" w:rsidR="006F1735" w:rsidRPr="006F1735" w:rsidRDefault="006F1735" w:rsidP="006F1735">
      <w:pPr>
        <w:widowControl w:val="0"/>
        <w:spacing w:after="0" w:line="240" w:lineRule="auto"/>
        <w:jc w:val="center"/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</w:pPr>
      <w:r w:rsidRPr="006F1735">
        <w:rPr>
          <w:rFonts w:eastAsia="Times New Roman" w:cs="Times New Roman"/>
          <w:i/>
          <w:kern w:val="0"/>
          <w:sz w:val="20"/>
          <w:szCs w:val="20"/>
          <w:lang w:eastAsia="lv-LV"/>
          <w14:ligatures w14:val="none"/>
        </w:rPr>
        <w:t>(kam – iestādes nosaukums, adrese)</w:t>
      </w:r>
    </w:p>
    <w:p w14:paraId="695A38E9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__________________________________________________________________________</w:t>
      </w:r>
    </w:p>
    <w:p w14:paraId="454623E7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2EDC25EB" w14:textId="77777777" w:rsidR="006F1735" w:rsidRPr="006F1735" w:rsidRDefault="006F1735" w:rsidP="006F173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Uzdot ekspertam šādus jautājumus:</w:t>
      </w:r>
    </w:p>
    <w:p w14:paraId="4EA76969" w14:textId="77777777" w:rsidR="006F1735" w:rsidRPr="006F1735" w:rsidRDefault="006F1735" w:rsidP="006F1735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</w:t>
      </w:r>
    </w:p>
    <w:p w14:paraId="0783AE1A" w14:textId="77777777" w:rsidR="006F1735" w:rsidRPr="006F1735" w:rsidRDefault="006F1735" w:rsidP="006F1735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</w:t>
      </w:r>
    </w:p>
    <w:p w14:paraId="61BABD76" w14:textId="77777777" w:rsidR="006F1735" w:rsidRPr="006F1735" w:rsidRDefault="006F1735" w:rsidP="006F1735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</w:t>
      </w:r>
    </w:p>
    <w:p w14:paraId="5403438A" w14:textId="77777777" w:rsidR="006F1735" w:rsidRPr="006F1735" w:rsidRDefault="006F1735" w:rsidP="006F1735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</w:t>
      </w:r>
    </w:p>
    <w:p w14:paraId="1C42DFA6" w14:textId="77777777" w:rsidR="006F1735" w:rsidRPr="006F1735" w:rsidRDefault="006F1735" w:rsidP="006F1735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</w:t>
      </w:r>
    </w:p>
    <w:p w14:paraId="4C8AA6F7" w14:textId="77777777" w:rsidR="006F1735" w:rsidRPr="006F1735" w:rsidRDefault="006F1735" w:rsidP="006F1735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</w:t>
      </w:r>
    </w:p>
    <w:p w14:paraId="7E342C64" w14:textId="77777777" w:rsidR="006F1735" w:rsidRPr="006F1735" w:rsidRDefault="006F1735" w:rsidP="006F1735">
      <w:pPr>
        <w:widowControl w:val="0"/>
        <w:numPr>
          <w:ilvl w:val="1"/>
          <w:numId w:val="7"/>
        </w:num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____________________________________________________________________</w:t>
      </w:r>
    </w:p>
    <w:p w14:paraId="3297F04A" w14:textId="77777777" w:rsidR="006F1735" w:rsidRPr="006F1735" w:rsidRDefault="006F1735" w:rsidP="006F1735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Cs w:val="36"/>
          <w14:ligatures w14:val="none"/>
        </w:rPr>
        <w:t>Nodot eksperta rīcībā šādus materiālus:</w:t>
      </w:r>
    </w:p>
    <w:p w14:paraId="09EA1962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lastRenderedPageBreak/>
        <w:t>________________________________________________________________</w:t>
      </w:r>
    </w:p>
    <w:p w14:paraId="74DC778D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i/>
          <w:kern w:val="0"/>
          <w:sz w:val="20"/>
          <w:szCs w:val="36"/>
          <w14:ligatures w14:val="none"/>
        </w:rPr>
      </w:pPr>
      <w:r w:rsidRPr="006F1735">
        <w:rPr>
          <w:rFonts w:eastAsia="Calibri" w:cs="Times New Roman"/>
          <w:i/>
          <w:kern w:val="0"/>
          <w:sz w:val="20"/>
          <w:szCs w:val="36"/>
          <w14:ligatures w14:val="none"/>
        </w:rPr>
        <w:t xml:space="preserve">(materiāla nosaukums, iepakojuma apraksts, t.i., </w:t>
      </w:r>
      <w:proofErr w:type="spellStart"/>
      <w:r w:rsidRPr="006F1735">
        <w:rPr>
          <w:rFonts w:eastAsia="Calibri" w:cs="Times New Roman"/>
          <w:i/>
          <w:kern w:val="0"/>
          <w:sz w:val="20"/>
          <w:szCs w:val="36"/>
          <w14:ligatures w14:val="none"/>
        </w:rPr>
        <w:t>dr.uzlīmes</w:t>
      </w:r>
      <w:proofErr w:type="spellEnd"/>
      <w:r w:rsidRPr="006F1735">
        <w:rPr>
          <w:rFonts w:eastAsia="Calibri" w:cs="Times New Roman"/>
          <w:i/>
          <w:kern w:val="0"/>
          <w:sz w:val="20"/>
          <w:szCs w:val="36"/>
          <w14:ligatures w14:val="none"/>
        </w:rPr>
        <w:t xml:space="preserve"> Nr., drošības maisa Nr.)</w:t>
      </w:r>
    </w:p>
    <w:p w14:paraId="48E349D8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________________________________________________________________</w:t>
      </w:r>
    </w:p>
    <w:p w14:paraId="5294B36B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i/>
          <w:kern w:val="0"/>
          <w:sz w:val="20"/>
          <w:szCs w:val="36"/>
          <w14:ligatures w14:val="none"/>
        </w:rPr>
      </w:pPr>
      <w:r w:rsidRPr="006F1735">
        <w:rPr>
          <w:rFonts w:eastAsia="Calibri" w:cs="Times New Roman"/>
          <w:i/>
          <w:kern w:val="0"/>
          <w:sz w:val="20"/>
          <w:szCs w:val="36"/>
          <w14:ligatures w14:val="none"/>
        </w:rPr>
        <w:t>(pievienojot dokumentus, norādīt arī to nosaukumu, kopija vai oriģināls)</w:t>
      </w:r>
    </w:p>
    <w:p w14:paraId="2DB3E272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________________________________________________________________</w:t>
      </w:r>
    </w:p>
    <w:p w14:paraId="6902E955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________________________________________________________________</w:t>
      </w:r>
    </w:p>
    <w:p w14:paraId="2FBE4B61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________________________________________________________________</w:t>
      </w:r>
    </w:p>
    <w:p w14:paraId="325E987D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________________________________________________________________</w:t>
      </w:r>
    </w:p>
    <w:p w14:paraId="720CBB7D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________________________________________________________________</w:t>
      </w:r>
    </w:p>
    <w:p w14:paraId="6D81A092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 w:val="28"/>
          <w:szCs w:val="36"/>
          <w14:ligatures w14:val="none"/>
        </w:rPr>
      </w:pPr>
      <w:r w:rsidRPr="006F1735">
        <w:rPr>
          <w:rFonts w:eastAsia="Calibri" w:cs="Times New Roman"/>
          <w:kern w:val="0"/>
          <w:sz w:val="28"/>
          <w:szCs w:val="36"/>
          <w14:ligatures w14:val="none"/>
        </w:rPr>
        <w:t>________________________________________________________________</w:t>
      </w:r>
    </w:p>
    <w:p w14:paraId="20F9EC1D" w14:textId="77777777" w:rsidR="006F1735" w:rsidRPr="006F1735" w:rsidRDefault="006F1735" w:rsidP="006F1735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eastAsia="Calibri" w:cs="Times New Roman"/>
          <w:kern w:val="0"/>
          <w:szCs w:val="36"/>
          <w14:ligatures w14:val="none"/>
        </w:rPr>
      </w:pPr>
      <w:r w:rsidRPr="006F1735">
        <w:rPr>
          <w:rFonts w:eastAsia="Calibri" w:cs="Times New Roman"/>
          <w:kern w:val="0"/>
          <w:szCs w:val="36"/>
          <w14:ligatures w14:val="none"/>
        </w:rPr>
        <w:t>Tā kā lēmumā nav norādīts konkrēts eksperts, kuram uzdota ekspertīzes izdarīšana, tad saskaņā ar Kriminālprocesa likuma 201.p.2.d. ekspertu nosaka ekspertīžu iestādes vadītājs un paziņo par to procesa virzītājam.</w:t>
      </w:r>
    </w:p>
    <w:p w14:paraId="2EE3DDBE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76BE8741" w14:textId="77777777" w:rsidR="006F1735" w:rsidRPr="006F1735" w:rsidRDefault="006F1735" w:rsidP="006F1735">
      <w:pPr>
        <w:widowControl w:val="0"/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0657C287" w14:textId="77777777" w:rsidR="006F1735" w:rsidRPr="006F1735" w:rsidRDefault="006F1735" w:rsidP="006F1735">
      <w:pPr>
        <w:widowControl w:val="0"/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6F1735">
        <w:rPr>
          <w:rFonts w:eastAsia="Calibri" w:cs="Times New Roman"/>
          <w:kern w:val="0"/>
          <w14:ligatures w14:val="none"/>
        </w:rPr>
        <w:t>Procesa virzītājs:  _________________________</w:t>
      </w:r>
    </w:p>
    <w:p w14:paraId="6FCE5689" w14:textId="77777777" w:rsidR="006F1735" w:rsidRPr="006F1735" w:rsidRDefault="006F1735" w:rsidP="006F1735">
      <w:pPr>
        <w:widowControl w:val="0"/>
        <w:spacing w:after="0" w:line="240" w:lineRule="auto"/>
        <w:ind w:left="5040" w:firstLine="720"/>
        <w:jc w:val="center"/>
        <w:rPr>
          <w:rFonts w:eastAsia="Calibri" w:cs="Times New Roman"/>
          <w:i/>
          <w:kern w:val="0"/>
          <w:vertAlign w:val="superscript"/>
          <w14:ligatures w14:val="none"/>
        </w:rPr>
      </w:pPr>
      <w:r w:rsidRPr="006F1735">
        <w:rPr>
          <w:rFonts w:eastAsia="Calibri" w:cs="Times New Roman"/>
          <w:i/>
          <w:kern w:val="0"/>
          <w:vertAlign w:val="superscript"/>
          <w14:ligatures w14:val="none"/>
        </w:rPr>
        <w:t>(vārds, uzvārds, paraksts)</w:t>
      </w:r>
    </w:p>
    <w:p w14:paraId="59DAA706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4688B1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0F6BD47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C81180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A544AFE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CDD6E7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BA3395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59C8E5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7CFD71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13A275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4C2424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8135769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0D4B48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0DF7D4" w14:textId="77777777" w:rsidR="006F1735" w:rsidRPr="006F1735" w:rsidRDefault="006F1735" w:rsidP="006F1735">
      <w:pPr>
        <w:widowControl w:val="0"/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E93E6E" w14:textId="77777777" w:rsidR="006F1735" w:rsidRPr="006F1735" w:rsidRDefault="006F1735" w:rsidP="006F1735">
      <w:pPr>
        <w:widowControl w:val="0"/>
        <w:spacing w:after="0" w:line="240" w:lineRule="auto"/>
        <w:rPr>
          <w:rFonts w:eastAsia="Calibri" w:cs="Times New Roman"/>
          <w:i/>
          <w:kern w:val="0"/>
          <w:sz w:val="20"/>
          <w:szCs w:val="20"/>
          <w14:ligatures w14:val="none"/>
        </w:rPr>
      </w:pPr>
      <w:proofErr w:type="spellStart"/>
      <w:r w:rsidRPr="006F1735">
        <w:rPr>
          <w:rFonts w:eastAsia="Calibri" w:cs="Times New Roman"/>
          <w:i/>
          <w:kern w:val="0"/>
          <w:sz w:val="20"/>
          <w:szCs w:val="20"/>
          <w14:ligatures w14:val="none"/>
        </w:rPr>
        <w:t>V.Uzvārds</w:t>
      </w:r>
      <w:proofErr w:type="spellEnd"/>
    </w:p>
    <w:p w14:paraId="370CE791" w14:textId="77777777" w:rsidR="006F1735" w:rsidRPr="006F1735" w:rsidRDefault="006F1735" w:rsidP="006F1735">
      <w:pPr>
        <w:widowControl w:val="0"/>
        <w:spacing w:after="0" w:line="240" w:lineRule="auto"/>
        <w:rPr>
          <w:rFonts w:eastAsia="Calibri" w:cs="Times New Roman"/>
          <w:i/>
          <w:kern w:val="0"/>
          <w:sz w:val="20"/>
          <w:szCs w:val="20"/>
          <w14:ligatures w14:val="none"/>
        </w:rPr>
      </w:pPr>
      <w:proofErr w:type="spellStart"/>
      <w:r w:rsidRPr="006F1735">
        <w:rPr>
          <w:rFonts w:eastAsia="Calibri" w:cs="Times New Roman"/>
          <w:i/>
          <w:kern w:val="0"/>
          <w:sz w:val="20"/>
          <w:szCs w:val="20"/>
          <w14:ligatures w14:val="none"/>
        </w:rPr>
        <w:t>Tel.Nr</w:t>
      </w:r>
      <w:proofErr w:type="spellEnd"/>
      <w:r w:rsidRPr="006F1735">
        <w:rPr>
          <w:rFonts w:eastAsia="Calibri" w:cs="Times New Roman"/>
          <w:i/>
          <w:kern w:val="0"/>
          <w:sz w:val="20"/>
          <w:szCs w:val="20"/>
          <w14:ligatures w14:val="none"/>
        </w:rPr>
        <w:t>.__________________</w:t>
      </w:r>
    </w:p>
    <w:p w14:paraId="051C64D8" w14:textId="77777777" w:rsidR="006F1735" w:rsidRPr="006F1735" w:rsidRDefault="006F1735" w:rsidP="006F1735">
      <w:pPr>
        <w:widowControl w:val="0"/>
        <w:spacing w:after="0" w:line="240" w:lineRule="auto"/>
        <w:rPr>
          <w:rFonts w:eastAsia="Calibri" w:cs="Times New Roman"/>
          <w:i/>
          <w:kern w:val="0"/>
          <w:sz w:val="20"/>
          <w:szCs w:val="20"/>
          <w14:ligatures w14:val="none"/>
        </w:rPr>
      </w:pPr>
      <w:r w:rsidRPr="006F1735">
        <w:rPr>
          <w:rFonts w:eastAsia="Calibri" w:cs="Times New Roman"/>
          <w:i/>
          <w:kern w:val="0"/>
          <w:sz w:val="20"/>
          <w:szCs w:val="20"/>
          <w14:ligatures w14:val="none"/>
        </w:rPr>
        <w:t>E-pasts:_________________@riga.vp.gov.lv</w:t>
      </w:r>
    </w:p>
    <w:p w14:paraId="2D556AAB" w14:textId="77777777" w:rsidR="006F1735" w:rsidRPr="006F1735" w:rsidRDefault="006F1735" w:rsidP="006F1735">
      <w:pPr>
        <w:widowControl w:val="0"/>
        <w:spacing w:after="0" w:line="240" w:lineRule="auto"/>
        <w:rPr>
          <w:rFonts w:eastAsia="Calibri" w:cs="Times New Roman"/>
          <w:color w:val="000000"/>
          <w:kern w:val="0"/>
          <w14:ligatures w14:val="none"/>
        </w:rPr>
      </w:pPr>
    </w:p>
    <w:p w14:paraId="422A107F" w14:textId="77777777" w:rsidR="00873BCC" w:rsidRDefault="00873BCC"/>
    <w:sectPr w:rsidR="00873BCC" w:rsidSect="00A135D5">
      <w:headerReference w:type="default" r:id="rId7"/>
      <w:headerReference w:type="first" r:id="rId8"/>
      <w:pgSz w:w="11906" w:h="16838" w:code="9"/>
      <w:pgMar w:top="1134" w:right="851" w:bottom="1134" w:left="1701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63FF" w14:textId="77777777" w:rsidR="007279D7" w:rsidRDefault="007279D7">
      <w:pPr>
        <w:spacing w:after="0" w:line="240" w:lineRule="auto"/>
      </w:pPr>
      <w:r>
        <w:separator/>
      </w:r>
    </w:p>
  </w:endnote>
  <w:endnote w:type="continuationSeparator" w:id="0">
    <w:p w14:paraId="280E87DB" w14:textId="77777777" w:rsidR="007279D7" w:rsidRDefault="0072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B07F6" w14:textId="77777777" w:rsidR="007279D7" w:rsidRDefault="007279D7">
      <w:pPr>
        <w:spacing w:after="0" w:line="240" w:lineRule="auto"/>
      </w:pPr>
      <w:r>
        <w:separator/>
      </w:r>
    </w:p>
  </w:footnote>
  <w:footnote w:type="continuationSeparator" w:id="0">
    <w:p w14:paraId="25153876" w14:textId="77777777" w:rsidR="007279D7" w:rsidRDefault="0072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9DE70" w14:textId="77777777" w:rsidR="00F61E46" w:rsidRPr="00A135D5" w:rsidRDefault="00F61E46" w:rsidP="001374FE">
    <w:pPr>
      <w:pStyle w:val="Galvene"/>
      <w:tabs>
        <w:tab w:val="center" w:pos="4677"/>
        <w:tab w:val="left" w:pos="5308"/>
      </w:tabs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B061A" w14:textId="77777777" w:rsidR="00F61E46" w:rsidRDefault="00F61E4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4CC"/>
    <w:multiLevelType w:val="multilevel"/>
    <w:tmpl w:val="81A4FFA6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EB21CE8"/>
    <w:multiLevelType w:val="multilevel"/>
    <w:tmpl w:val="2B28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Virsrakst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B56206"/>
    <w:multiLevelType w:val="multilevel"/>
    <w:tmpl w:val="49408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CA56F9"/>
    <w:multiLevelType w:val="multilevel"/>
    <w:tmpl w:val="2512AED4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7431472"/>
    <w:multiLevelType w:val="multilevel"/>
    <w:tmpl w:val="19C032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  <w:sz w:val="26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F9B447F"/>
    <w:multiLevelType w:val="hybridMultilevel"/>
    <w:tmpl w:val="B44C6C32"/>
    <w:lvl w:ilvl="0" w:tplc="4E1882E6">
      <w:start w:val="1"/>
      <w:numFmt w:val="decimal"/>
      <w:pStyle w:val="Virsraksts2"/>
      <w:lvlText w:val="2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9E"/>
    <w:rsid w:val="001B0B67"/>
    <w:rsid w:val="0030011C"/>
    <w:rsid w:val="004F2DF7"/>
    <w:rsid w:val="005A4FBF"/>
    <w:rsid w:val="00605B8C"/>
    <w:rsid w:val="006F1735"/>
    <w:rsid w:val="007279D7"/>
    <w:rsid w:val="00873BCC"/>
    <w:rsid w:val="008B711F"/>
    <w:rsid w:val="00B51958"/>
    <w:rsid w:val="00C6209E"/>
    <w:rsid w:val="00CB75A2"/>
    <w:rsid w:val="00D326AB"/>
    <w:rsid w:val="00DA45BD"/>
    <w:rsid w:val="00DE37F9"/>
    <w:rsid w:val="00F6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C4C0F-9189-45AB-AB57-D43BD84A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2DF7"/>
  </w:style>
  <w:style w:type="paragraph" w:styleId="Virsraksts1">
    <w:name w:val="heading 1"/>
    <w:basedOn w:val="Parasts"/>
    <w:next w:val="Parasts"/>
    <w:link w:val="Virsraksts1Rakstz"/>
    <w:uiPriority w:val="9"/>
    <w:qFormat/>
    <w:rsid w:val="005A4FBF"/>
    <w:pPr>
      <w:keepNext/>
      <w:keepLines/>
      <w:numPr>
        <w:numId w:val="6"/>
      </w:numPr>
      <w:spacing w:before="120" w:after="120" w:line="240" w:lineRule="auto"/>
      <w:outlineLvl w:val="0"/>
    </w:pPr>
    <w:rPr>
      <w:rFonts w:eastAsiaTheme="majorEastAsia" w:cstheme="majorBidi"/>
      <w:szCs w:val="32"/>
    </w:rPr>
  </w:style>
  <w:style w:type="paragraph" w:styleId="Virsraksts2">
    <w:name w:val="heading 2"/>
    <w:link w:val="Virsraksts2Rakstz"/>
    <w:autoRedefine/>
    <w:uiPriority w:val="9"/>
    <w:unhideWhenUsed/>
    <w:rsid w:val="00DA45BD"/>
    <w:pPr>
      <w:widowControl w:val="0"/>
      <w:numPr>
        <w:numId w:val="5"/>
      </w:numPr>
      <w:autoSpaceDE w:val="0"/>
      <w:autoSpaceDN w:val="0"/>
      <w:spacing w:after="0" w:line="240" w:lineRule="auto"/>
      <w:jc w:val="both"/>
      <w:outlineLvl w:val="1"/>
    </w:pPr>
    <w:rPr>
      <w:rFonts w:eastAsiaTheme="majorEastAsia" w:cstheme="majorBidi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5A4FBF"/>
    <w:pPr>
      <w:keepNext/>
      <w:keepLines/>
      <w:numPr>
        <w:ilvl w:val="2"/>
        <w:numId w:val="3"/>
      </w:numPr>
      <w:spacing w:after="120" w:line="240" w:lineRule="auto"/>
      <w:ind w:left="720"/>
      <w:jc w:val="both"/>
      <w:outlineLvl w:val="2"/>
    </w:pPr>
    <w:rPr>
      <w:rFonts w:eastAsiaTheme="majorEastAsia" w:cstheme="majorBidi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DE37F9"/>
    <w:pPr>
      <w:keepNext/>
      <w:keepLines/>
      <w:widowControl w:val="0"/>
      <w:numPr>
        <w:ilvl w:val="3"/>
        <w:numId w:val="6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Akapit z listą BS,Numbered Para 1,Dot pt,No Spacing1,List Paragraph Char Char Char,Indicator Text,List Paragraph1,Bullet 1,Bullet Points,MAIN CONTENT,IFCL - List Paragraph,List Paragraph12,Syle 1,OBC Bullet"/>
    <w:basedOn w:val="Parasts"/>
    <w:link w:val="SarakstarindkopaRakstz"/>
    <w:uiPriority w:val="34"/>
    <w:qFormat/>
    <w:rsid w:val="008B711F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Akapit z listą BS Rakstz.,Numbered Para 1 Rakstz.,Dot pt Rakstz.,No Spacing1 Rakstz.,List Paragraph Char Char Char Rakstz.,Indicator Text Rakstz.,List Paragraph1 Rakstz."/>
    <w:link w:val="Sarakstarindkopa"/>
    <w:uiPriority w:val="34"/>
    <w:qFormat/>
    <w:locked/>
    <w:rsid w:val="008B711F"/>
  </w:style>
  <w:style w:type="character" w:customStyle="1" w:styleId="Virsraksts1Rakstz">
    <w:name w:val="Virsraksts 1 Rakstz."/>
    <w:basedOn w:val="Noklusjumarindkopasfonts"/>
    <w:link w:val="Virsraksts1"/>
    <w:uiPriority w:val="9"/>
    <w:rsid w:val="005A4FBF"/>
    <w:rPr>
      <w:rFonts w:eastAsiaTheme="majorEastAsia" w:cstheme="majorBidi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A45BD"/>
    <w:rPr>
      <w:rFonts w:eastAsiaTheme="majorEastAsia" w:cstheme="majorBidi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5A4FBF"/>
    <w:rPr>
      <w:rFonts w:eastAsiaTheme="majorEastAsia" w:cstheme="majorBidi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E37F9"/>
    <w:rPr>
      <w:rFonts w:asciiTheme="majorHAnsi" w:eastAsiaTheme="majorEastAsia" w:hAnsiTheme="majorHAnsi" w:cstheme="majorBidi"/>
      <w:i/>
      <w:iCs/>
      <w:color w:val="A5A5A5" w:themeColor="accent1" w:themeShade="BF"/>
      <w:sz w:val="22"/>
      <w:szCs w:val="22"/>
    </w:rPr>
  </w:style>
  <w:style w:type="paragraph" w:styleId="Galvene">
    <w:name w:val="header"/>
    <w:basedOn w:val="Parasts"/>
    <w:link w:val="GalveneRakstz"/>
    <w:uiPriority w:val="99"/>
    <w:semiHidden/>
    <w:unhideWhenUsed/>
    <w:rsid w:val="006F1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Laucis</dc:creator>
  <cp:keywords/>
  <dc:description/>
  <cp:lastModifiedBy>Linda Tirziņa</cp:lastModifiedBy>
  <cp:revision>2</cp:revision>
  <dcterms:created xsi:type="dcterms:W3CDTF">2024-07-16T06:05:00Z</dcterms:created>
  <dcterms:modified xsi:type="dcterms:W3CDTF">2024-07-16T06:05:00Z</dcterms:modified>
</cp:coreProperties>
</file>