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16A57" w14:textId="77777777" w:rsidR="00057EC6" w:rsidRPr="00057EC6" w:rsidRDefault="00057EC6" w:rsidP="00147A03">
      <w:pPr>
        <w:spacing w:after="0" w:line="240" w:lineRule="auto"/>
        <w:jc w:val="right"/>
        <w:rPr>
          <w:rFonts w:ascii="Times New Roman" w:hAnsi="Times New Roman" w:cs="Times New Roman"/>
          <w:sz w:val="24"/>
          <w:szCs w:val="24"/>
        </w:rPr>
      </w:pPr>
      <w:bookmarkStart w:id="0" w:name="_GoBack"/>
      <w:bookmarkEnd w:id="0"/>
      <w:r w:rsidRPr="00057EC6">
        <w:rPr>
          <w:rFonts w:ascii="Times New Roman" w:hAnsi="Times New Roman" w:cs="Times New Roman"/>
          <w:sz w:val="24"/>
          <w:szCs w:val="24"/>
        </w:rPr>
        <w:t>Valsts policijas</w:t>
      </w:r>
    </w:p>
    <w:p w14:paraId="0F09751C" w14:textId="77777777" w:rsidR="00057EC6" w:rsidRPr="00057EC6" w:rsidRDefault="00057EC6" w:rsidP="00057EC6">
      <w:pPr>
        <w:spacing w:after="0" w:line="240" w:lineRule="auto"/>
        <w:jc w:val="right"/>
        <w:rPr>
          <w:rFonts w:ascii="Times New Roman" w:hAnsi="Times New Roman" w:cs="Times New Roman"/>
          <w:sz w:val="24"/>
          <w:szCs w:val="24"/>
        </w:rPr>
      </w:pPr>
      <w:r w:rsidRPr="00057EC6">
        <w:rPr>
          <w:rFonts w:ascii="Times New Roman" w:hAnsi="Times New Roman" w:cs="Times New Roman"/>
          <w:sz w:val="24"/>
          <w:szCs w:val="24"/>
        </w:rPr>
        <w:t>Galvenās Kriminālpolicijas pārvaldes</w:t>
      </w:r>
    </w:p>
    <w:p w14:paraId="78DE5D0E" w14:textId="77777777" w:rsidR="00057EC6" w:rsidRDefault="00057EC6" w:rsidP="005A6634">
      <w:pPr>
        <w:spacing w:after="0" w:line="240" w:lineRule="auto"/>
        <w:jc w:val="right"/>
        <w:rPr>
          <w:rFonts w:ascii="Times New Roman" w:hAnsi="Times New Roman" w:cs="Times New Roman"/>
          <w:sz w:val="24"/>
          <w:szCs w:val="24"/>
        </w:rPr>
      </w:pPr>
      <w:r w:rsidRPr="00057EC6">
        <w:rPr>
          <w:rFonts w:ascii="Times New Roman" w:hAnsi="Times New Roman" w:cs="Times New Roman"/>
          <w:sz w:val="24"/>
          <w:szCs w:val="24"/>
        </w:rPr>
        <w:t>Kriminālistikas pārvalde</w:t>
      </w:r>
      <w:r w:rsidR="00147A03">
        <w:rPr>
          <w:rFonts w:ascii="Times New Roman" w:hAnsi="Times New Roman" w:cs="Times New Roman"/>
          <w:sz w:val="24"/>
          <w:szCs w:val="24"/>
        </w:rPr>
        <w:t>i</w:t>
      </w:r>
    </w:p>
    <w:p w14:paraId="05A4D089" w14:textId="77777777" w:rsidR="005A6634" w:rsidRPr="00C4051A" w:rsidRDefault="005A6634" w:rsidP="005A6634">
      <w:pPr>
        <w:spacing w:after="0" w:line="240" w:lineRule="auto"/>
        <w:jc w:val="right"/>
        <w:rPr>
          <w:rFonts w:ascii="Times New Roman" w:hAnsi="Times New Roman" w:cs="Times New Roman"/>
          <w:sz w:val="24"/>
          <w:szCs w:val="24"/>
        </w:rPr>
      </w:pPr>
      <w:r w:rsidRPr="00C4051A">
        <w:rPr>
          <w:rFonts w:ascii="Times New Roman" w:hAnsi="Times New Roman" w:cs="Times New Roman"/>
          <w:sz w:val="24"/>
          <w:szCs w:val="24"/>
        </w:rPr>
        <w:t>Bruņinieku iela 72b, Rīga, LV-1009</w:t>
      </w:r>
    </w:p>
    <w:p w14:paraId="1EE0C15B" w14:textId="25166AF5" w:rsidR="00C4051A" w:rsidRDefault="00C4051A" w:rsidP="00210056">
      <w:pPr>
        <w:spacing w:before="280" w:after="0" w:line="240" w:lineRule="auto"/>
        <w:jc w:val="right"/>
        <w:rPr>
          <w:rFonts w:ascii="Times New Roman" w:hAnsi="Times New Roman" w:cs="Times New Roman"/>
          <w:sz w:val="24"/>
          <w:szCs w:val="24"/>
        </w:rPr>
      </w:pPr>
      <w:r>
        <w:rPr>
          <w:rFonts w:ascii="Times New Roman" w:hAnsi="Times New Roman" w:cs="Times New Roman"/>
          <w:sz w:val="24"/>
          <w:szCs w:val="24"/>
        </w:rPr>
        <w:t>___________</w:t>
      </w:r>
      <w:r w:rsidR="00713990">
        <w:rPr>
          <w:rFonts w:ascii="Times New Roman" w:hAnsi="Times New Roman" w:cs="Times New Roman"/>
          <w:sz w:val="24"/>
          <w:szCs w:val="24"/>
        </w:rPr>
        <w:t>____</w:t>
      </w:r>
      <w:r>
        <w:rPr>
          <w:rFonts w:ascii="Times New Roman" w:hAnsi="Times New Roman" w:cs="Times New Roman"/>
          <w:sz w:val="24"/>
          <w:szCs w:val="24"/>
        </w:rPr>
        <w:t>_____________________________</w:t>
      </w:r>
    </w:p>
    <w:p w14:paraId="2F6692A2" w14:textId="77777777" w:rsidR="00C4051A" w:rsidRPr="00103160" w:rsidRDefault="00C4051A" w:rsidP="005A6634">
      <w:pPr>
        <w:spacing w:after="0" w:line="240" w:lineRule="auto"/>
        <w:jc w:val="right"/>
        <w:rPr>
          <w:rFonts w:ascii="Times New Roman" w:hAnsi="Times New Roman" w:cs="Times New Roman"/>
          <w:sz w:val="24"/>
          <w:szCs w:val="24"/>
          <w:vertAlign w:val="superscript"/>
        </w:rPr>
      </w:pPr>
      <w:r w:rsidRPr="00103160">
        <w:rPr>
          <w:rFonts w:ascii="Times New Roman" w:hAnsi="Times New Roman" w:cs="Times New Roman"/>
          <w:sz w:val="24"/>
          <w:szCs w:val="24"/>
          <w:vertAlign w:val="superscript"/>
        </w:rPr>
        <w:t>(vārds, uzvārds vai uzņēmuma vai iestādes nosaukums)</w:t>
      </w:r>
    </w:p>
    <w:p w14:paraId="0D140AC6" w14:textId="1888544C" w:rsidR="00C4051A" w:rsidRDefault="00C4051A" w:rsidP="00C4051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w:t>
      </w:r>
      <w:r w:rsidR="00F15595">
        <w:rPr>
          <w:rFonts w:ascii="Times New Roman" w:hAnsi="Times New Roman" w:cs="Times New Roman"/>
          <w:sz w:val="24"/>
          <w:szCs w:val="24"/>
        </w:rPr>
        <w:t>___</w:t>
      </w:r>
      <w:r>
        <w:rPr>
          <w:rFonts w:ascii="Times New Roman" w:hAnsi="Times New Roman" w:cs="Times New Roman"/>
          <w:sz w:val="24"/>
          <w:szCs w:val="24"/>
        </w:rPr>
        <w:t>_</w:t>
      </w:r>
      <w:r w:rsidR="00713990">
        <w:rPr>
          <w:rFonts w:ascii="Times New Roman" w:hAnsi="Times New Roman" w:cs="Times New Roman"/>
          <w:sz w:val="24"/>
          <w:szCs w:val="24"/>
        </w:rPr>
        <w:t>_____________________________</w:t>
      </w:r>
    </w:p>
    <w:p w14:paraId="54EE1111" w14:textId="77777777" w:rsidR="00C4051A" w:rsidRPr="00103160" w:rsidRDefault="00C4051A" w:rsidP="005A6634">
      <w:pPr>
        <w:spacing w:after="0" w:line="240" w:lineRule="auto"/>
        <w:jc w:val="right"/>
        <w:rPr>
          <w:rFonts w:ascii="Times New Roman" w:hAnsi="Times New Roman" w:cs="Times New Roman"/>
          <w:sz w:val="24"/>
          <w:szCs w:val="24"/>
          <w:vertAlign w:val="superscript"/>
        </w:rPr>
      </w:pPr>
      <w:r w:rsidRPr="00103160">
        <w:rPr>
          <w:rFonts w:ascii="Times New Roman" w:hAnsi="Times New Roman" w:cs="Times New Roman"/>
          <w:sz w:val="24"/>
          <w:szCs w:val="24"/>
          <w:vertAlign w:val="superscript"/>
        </w:rPr>
        <w:t>(personas kods vai reģistrācijas numurs)</w:t>
      </w:r>
    </w:p>
    <w:p w14:paraId="4C11896C" w14:textId="77777777" w:rsidR="00C4051A" w:rsidRDefault="00C4051A" w:rsidP="00C4051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____________________________________________</w:t>
      </w:r>
    </w:p>
    <w:p w14:paraId="57D1E2AD" w14:textId="77777777" w:rsidR="00C4051A" w:rsidRPr="00103160" w:rsidRDefault="001E6EC6" w:rsidP="005A6634">
      <w:pPr>
        <w:spacing w:after="0" w:line="240" w:lineRule="auto"/>
        <w:jc w:val="right"/>
        <w:rPr>
          <w:rFonts w:ascii="Times New Roman" w:hAnsi="Times New Roman" w:cs="Times New Roman"/>
          <w:sz w:val="24"/>
          <w:szCs w:val="24"/>
          <w:vertAlign w:val="superscript"/>
        </w:rPr>
      </w:pPr>
      <w:r w:rsidRPr="00103160">
        <w:rPr>
          <w:rFonts w:ascii="Times New Roman" w:hAnsi="Times New Roman" w:cs="Times New Roman"/>
          <w:sz w:val="24"/>
          <w:szCs w:val="24"/>
          <w:vertAlign w:val="superscript"/>
        </w:rPr>
        <w:t>(adrese)</w:t>
      </w:r>
    </w:p>
    <w:p w14:paraId="29F1FD03" w14:textId="77777777" w:rsidR="00C4051A" w:rsidRDefault="00C4051A" w:rsidP="00C4051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____________________________________________</w:t>
      </w:r>
    </w:p>
    <w:p w14:paraId="438420B9" w14:textId="77777777" w:rsidR="00C4051A" w:rsidRPr="00103160" w:rsidRDefault="00103160" w:rsidP="005A6634">
      <w:pPr>
        <w:spacing w:after="0" w:line="240" w:lineRule="auto"/>
        <w:jc w:val="right"/>
        <w:rPr>
          <w:rFonts w:ascii="Times New Roman" w:hAnsi="Times New Roman" w:cs="Times New Roman"/>
          <w:sz w:val="24"/>
          <w:szCs w:val="24"/>
          <w:vertAlign w:val="superscript"/>
        </w:rPr>
      </w:pPr>
      <w:r w:rsidRPr="00103160">
        <w:rPr>
          <w:rFonts w:ascii="Times New Roman" w:hAnsi="Times New Roman" w:cs="Times New Roman"/>
          <w:sz w:val="24"/>
          <w:szCs w:val="24"/>
          <w:vertAlign w:val="superscript"/>
        </w:rPr>
        <w:t>(tālruņa numurs, e-pasts)</w:t>
      </w:r>
    </w:p>
    <w:p w14:paraId="3EE841BB" w14:textId="77777777" w:rsidR="006C1BE8" w:rsidRPr="00305596" w:rsidRDefault="006C1BE8" w:rsidP="00305596">
      <w:pPr>
        <w:spacing w:before="360" w:after="0" w:line="240" w:lineRule="auto"/>
        <w:jc w:val="center"/>
        <w:rPr>
          <w:rFonts w:ascii="Times New Roman" w:hAnsi="Times New Roman" w:cs="Times New Roman"/>
          <w:b/>
          <w:bCs/>
          <w:sz w:val="24"/>
          <w:szCs w:val="24"/>
        </w:rPr>
      </w:pPr>
      <w:r w:rsidRPr="00305596">
        <w:rPr>
          <w:rFonts w:ascii="Times New Roman" w:hAnsi="Times New Roman" w:cs="Times New Roman"/>
          <w:b/>
          <w:bCs/>
          <w:sz w:val="24"/>
          <w:szCs w:val="24"/>
        </w:rPr>
        <w:t>I E S N I E G U M S</w:t>
      </w:r>
    </w:p>
    <w:p w14:paraId="6F2E8BAE" w14:textId="77777777" w:rsidR="00C4051A" w:rsidRDefault="006C1BE8" w:rsidP="006C1BE8">
      <w:pPr>
        <w:spacing w:after="0" w:line="240" w:lineRule="auto"/>
        <w:jc w:val="center"/>
        <w:rPr>
          <w:rFonts w:ascii="Times New Roman" w:hAnsi="Times New Roman" w:cs="Times New Roman"/>
          <w:sz w:val="24"/>
          <w:szCs w:val="24"/>
        </w:rPr>
      </w:pPr>
      <w:r w:rsidRPr="006C1BE8">
        <w:rPr>
          <w:rFonts w:ascii="Times New Roman" w:hAnsi="Times New Roman" w:cs="Times New Roman"/>
          <w:sz w:val="24"/>
          <w:szCs w:val="24"/>
        </w:rPr>
        <w:t>par maksas pakalpojuma sniegšanu</w:t>
      </w:r>
    </w:p>
    <w:p w14:paraId="67B18FDD" w14:textId="77777777" w:rsidR="00767D26" w:rsidRDefault="004E76C2" w:rsidP="00767D26">
      <w:pPr>
        <w:spacing w:before="240" w:after="0" w:line="240" w:lineRule="auto"/>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 xml:space="preserve">Lūdzu </w:t>
      </w:r>
      <w:r w:rsidR="0021586D">
        <w:rPr>
          <w:rFonts w:ascii="Times New Roman" w:hAnsi="Times New Roman" w:cs="Times New Roman"/>
          <w:sz w:val="24"/>
          <w:szCs w:val="24"/>
        </w:rPr>
        <w:t>sniegt šādu maksas pakalpojumu</w:t>
      </w:r>
      <w:r w:rsidR="00767D26">
        <w:rPr>
          <w:rFonts w:ascii="Times New Roman" w:hAnsi="Times New Roman" w:cs="Times New Roman"/>
          <w:sz w:val="24"/>
          <w:szCs w:val="24"/>
        </w:rPr>
        <w:t xml:space="preserve">: </w:t>
      </w:r>
      <w:sdt>
        <w:sdtPr>
          <w:rPr>
            <w:rFonts w:ascii="Times New Roman" w:eastAsia="Times New Roman" w:hAnsi="Times New Roman" w:cs="Times New Roman"/>
            <w:kern w:val="0"/>
            <w:sz w:val="24"/>
            <w:szCs w:val="24"/>
            <w:lang w:eastAsia="lv-LV"/>
            <w14:ligatures w14:val="none"/>
          </w:rPr>
          <w:id w:val="1298878366"/>
          <w14:checkbox>
            <w14:checked w14:val="0"/>
            <w14:checkedState w14:val="2612" w14:font="MS Gothic"/>
            <w14:uncheckedState w14:val="2610" w14:font="MS Gothic"/>
          </w14:checkbox>
        </w:sdtPr>
        <w:sdtEndPr/>
        <w:sdtContent>
          <w:r w:rsidR="002C7724">
            <w:rPr>
              <w:rFonts w:ascii="MS Gothic" w:eastAsia="MS Gothic" w:hAnsi="MS Gothic" w:cs="Times New Roman" w:hint="eastAsia"/>
              <w:kern w:val="0"/>
              <w:sz w:val="24"/>
              <w:szCs w:val="24"/>
              <w:lang w:eastAsia="lv-LV"/>
              <w14:ligatures w14:val="none"/>
            </w:rPr>
            <w:t>☐</w:t>
          </w:r>
        </w:sdtContent>
      </w:sdt>
      <w:r w:rsidR="00EF24F2" w:rsidRPr="00EF24F2">
        <w:rPr>
          <w:rFonts w:ascii="Times New Roman" w:eastAsia="Times New Roman" w:hAnsi="Times New Roman" w:cs="Times New Roman"/>
          <w:kern w:val="0"/>
          <w:sz w:val="28"/>
          <w:szCs w:val="28"/>
          <w:lang w:eastAsia="lv-LV"/>
          <w14:ligatures w14:val="none"/>
        </w:rPr>
        <w:t xml:space="preserve"> </w:t>
      </w:r>
      <w:r w:rsidR="00EF24F2" w:rsidRPr="00EF24F2">
        <w:rPr>
          <w:rFonts w:ascii="Times New Roman" w:eastAsia="Times New Roman" w:hAnsi="Times New Roman" w:cs="Times New Roman"/>
          <w:kern w:val="0"/>
          <w:sz w:val="24"/>
          <w:szCs w:val="24"/>
          <w:lang w:eastAsia="lv-LV"/>
          <w14:ligatures w14:val="none"/>
        </w:rPr>
        <w:t>ekspertīze</w:t>
      </w:r>
      <w:r w:rsidR="00BA0BBB">
        <w:rPr>
          <w:rStyle w:val="Vresatsauce"/>
          <w:rFonts w:ascii="Times New Roman" w:eastAsia="Times New Roman" w:hAnsi="Times New Roman" w:cs="Times New Roman"/>
          <w:kern w:val="0"/>
          <w:sz w:val="24"/>
          <w:szCs w:val="24"/>
          <w:lang w:eastAsia="lv-LV"/>
          <w14:ligatures w14:val="none"/>
        </w:rPr>
        <w:footnoteReference w:id="1"/>
      </w:r>
      <w:r w:rsidR="00187564">
        <w:rPr>
          <w:rFonts w:ascii="Times New Roman" w:eastAsia="Times New Roman" w:hAnsi="Times New Roman" w:cs="Times New Roman"/>
          <w:kern w:val="0"/>
          <w:sz w:val="24"/>
          <w:szCs w:val="24"/>
          <w:lang w:eastAsia="lv-LV"/>
          <w14:ligatures w14:val="none"/>
        </w:rPr>
        <w:t xml:space="preserve"> </w:t>
      </w:r>
      <w:r w:rsidR="006440F6">
        <w:rPr>
          <w:rFonts w:ascii="Times New Roman" w:hAnsi="Times New Roman" w:cs="Times New Roman"/>
          <w:sz w:val="24"/>
          <w:szCs w:val="24"/>
        </w:rPr>
        <w:tab/>
      </w:r>
      <w:sdt>
        <w:sdtPr>
          <w:rPr>
            <w:rFonts w:ascii="Times New Roman" w:eastAsia="Times New Roman" w:hAnsi="Times New Roman" w:cs="Times New Roman"/>
            <w:kern w:val="0"/>
            <w:sz w:val="24"/>
            <w:szCs w:val="24"/>
            <w:lang w:eastAsia="lv-LV"/>
            <w14:ligatures w14:val="none"/>
          </w:rPr>
          <w:id w:val="1156957705"/>
          <w14:checkbox>
            <w14:checked w14:val="0"/>
            <w14:checkedState w14:val="2612" w14:font="MS Gothic"/>
            <w14:uncheckedState w14:val="2610" w14:font="MS Gothic"/>
          </w14:checkbox>
        </w:sdtPr>
        <w:sdtEndPr/>
        <w:sdtContent>
          <w:r w:rsidR="00EF24F2">
            <w:rPr>
              <w:rFonts w:ascii="MS Gothic" w:eastAsia="MS Gothic" w:hAnsi="MS Gothic" w:cs="Times New Roman" w:hint="eastAsia"/>
              <w:kern w:val="0"/>
              <w:sz w:val="24"/>
              <w:szCs w:val="24"/>
              <w:lang w:eastAsia="lv-LV"/>
              <w14:ligatures w14:val="none"/>
            </w:rPr>
            <w:t>☐</w:t>
          </w:r>
        </w:sdtContent>
      </w:sdt>
      <w:r w:rsidR="00EF24F2" w:rsidRPr="00EF24F2">
        <w:rPr>
          <w:rFonts w:ascii="Times New Roman" w:eastAsia="Times New Roman" w:hAnsi="Times New Roman" w:cs="Times New Roman"/>
          <w:kern w:val="0"/>
          <w:sz w:val="28"/>
          <w:szCs w:val="28"/>
          <w:lang w:eastAsia="lv-LV"/>
          <w14:ligatures w14:val="none"/>
        </w:rPr>
        <w:t xml:space="preserve"> </w:t>
      </w:r>
      <w:r w:rsidR="00187564">
        <w:rPr>
          <w:rFonts w:ascii="Times New Roman" w:eastAsia="Times New Roman" w:hAnsi="Times New Roman" w:cs="Times New Roman"/>
          <w:kern w:val="0"/>
          <w:sz w:val="24"/>
          <w:szCs w:val="24"/>
          <w:lang w:eastAsia="lv-LV"/>
          <w14:ligatures w14:val="none"/>
        </w:rPr>
        <w:t>e</w:t>
      </w:r>
      <w:r w:rsidR="00187564" w:rsidRPr="00187564">
        <w:rPr>
          <w:rFonts w:ascii="Times New Roman" w:eastAsia="Times New Roman" w:hAnsi="Times New Roman" w:cs="Times New Roman"/>
          <w:kern w:val="0"/>
          <w:sz w:val="24"/>
          <w:szCs w:val="24"/>
          <w:lang w:eastAsia="lv-LV"/>
          <w14:ligatures w14:val="none"/>
        </w:rPr>
        <w:t>ksperta konsultācija</w:t>
      </w:r>
      <w:r w:rsidR="007A1150">
        <w:rPr>
          <w:rStyle w:val="Vresatsauce"/>
          <w:rFonts w:ascii="Times New Roman" w:eastAsia="Times New Roman" w:hAnsi="Times New Roman" w:cs="Times New Roman"/>
          <w:kern w:val="0"/>
          <w:sz w:val="24"/>
          <w:szCs w:val="24"/>
          <w:lang w:eastAsia="lv-LV"/>
          <w14:ligatures w14:val="none"/>
        </w:rPr>
        <w:footnoteReference w:id="2"/>
      </w:r>
      <w:r w:rsidR="00E62909">
        <w:rPr>
          <w:rFonts w:ascii="Times New Roman" w:eastAsia="Times New Roman" w:hAnsi="Times New Roman" w:cs="Times New Roman"/>
          <w:kern w:val="0"/>
          <w:sz w:val="24"/>
          <w:szCs w:val="24"/>
          <w:lang w:eastAsia="lv-LV"/>
          <w14:ligatures w14:val="none"/>
        </w:rPr>
        <w:t xml:space="preserve"> </w:t>
      </w:r>
    </w:p>
    <w:p w14:paraId="21E902A7" w14:textId="77777777" w:rsidR="00767D26" w:rsidRDefault="00767D26" w:rsidP="00BA7C5B">
      <w:pPr>
        <w:tabs>
          <w:tab w:val="right" w:leader="underscore" w:pos="9071"/>
        </w:tabs>
        <w:spacing w:before="60" w:after="0" w:line="240" w:lineRule="auto"/>
        <w:rPr>
          <w:rFonts w:ascii="Times New Roman" w:hAnsi="Times New Roman" w:cs="Times New Roman"/>
          <w:sz w:val="24"/>
          <w:szCs w:val="24"/>
        </w:rPr>
      </w:pPr>
      <w:r>
        <w:rPr>
          <w:rFonts w:ascii="Times New Roman" w:hAnsi="Times New Roman" w:cs="Times New Roman"/>
          <w:sz w:val="24"/>
          <w:szCs w:val="24"/>
        </w:rPr>
        <w:tab/>
      </w:r>
    </w:p>
    <w:p w14:paraId="031793B1" w14:textId="77777777" w:rsidR="00EF24F2" w:rsidRPr="00EF24F2" w:rsidRDefault="00E62909" w:rsidP="002C7724">
      <w:pPr>
        <w:spacing w:before="60" w:after="0" w:line="204" w:lineRule="auto"/>
        <w:jc w:val="center"/>
        <w:rPr>
          <w:rFonts w:ascii="Times New Roman" w:eastAsia="Times New Roman" w:hAnsi="Times New Roman" w:cs="Times New Roman"/>
          <w:kern w:val="0"/>
          <w:sz w:val="24"/>
          <w:szCs w:val="24"/>
          <w:vertAlign w:val="superscript"/>
          <w:lang w:eastAsia="lv-LV"/>
          <w14:ligatures w14:val="none"/>
        </w:rPr>
      </w:pPr>
      <w:r w:rsidRPr="00187564">
        <w:rPr>
          <w:rFonts w:ascii="Times New Roman" w:eastAsia="Times New Roman" w:hAnsi="Times New Roman" w:cs="Times New Roman"/>
          <w:kern w:val="0"/>
          <w:sz w:val="24"/>
          <w:szCs w:val="24"/>
          <w:vertAlign w:val="superscript"/>
          <w:lang w:eastAsia="lv-LV"/>
          <w14:ligatures w14:val="none"/>
        </w:rPr>
        <w:t>(</w:t>
      </w:r>
      <w:r>
        <w:rPr>
          <w:rFonts w:ascii="Times New Roman" w:eastAsia="Times New Roman" w:hAnsi="Times New Roman" w:cs="Times New Roman"/>
          <w:kern w:val="0"/>
          <w:sz w:val="24"/>
          <w:szCs w:val="24"/>
          <w:vertAlign w:val="superscript"/>
          <w:lang w:eastAsia="lv-LV"/>
          <w14:ligatures w14:val="none"/>
        </w:rPr>
        <w:t>veids</w:t>
      </w:r>
      <w:r w:rsidRPr="00187564">
        <w:rPr>
          <w:rFonts w:ascii="Times New Roman" w:eastAsia="Times New Roman" w:hAnsi="Times New Roman" w:cs="Times New Roman"/>
          <w:kern w:val="0"/>
          <w:sz w:val="24"/>
          <w:szCs w:val="24"/>
          <w:vertAlign w:val="superscript"/>
          <w:lang w:eastAsia="lv-LV"/>
          <w14:ligatures w14:val="none"/>
        </w:rPr>
        <w:t>)</w:t>
      </w:r>
    </w:p>
    <w:p w14:paraId="3A89AAAB" w14:textId="77777777" w:rsidR="004E76C2" w:rsidRDefault="00CD63C8" w:rsidP="00BA7C5B">
      <w:pPr>
        <w:spacing w:after="0" w:line="240" w:lineRule="auto"/>
        <w:rPr>
          <w:rFonts w:ascii="Times New Roman" w:hAnsi="Times New Roman" w:cs="Times New Roman"/>
          <w:sz w:val="24"/>
          <w:szCs w:val="24"/>
        </w:rPr>
      </w:pPr>
      <w:r w:rsidRPr="00CD63C8">
        <w:rPr>
          <w:rFonts w:ascii="Times New Roman" w:hAnsi="Times New Roman" w:cs="Times New Roman"/>
          <w:sz w:val="24"/>
          <w:szCs w:val="24"/>
        </w:rPr>
        <w:t>Lūdzu sniegt atbildes uz šādiem jautājumiem:</w:t>
      </w:r>
    </w:p>
    <w:p w14:paraId="4E6532E5" w14:textId="77777777" w:rsidR="006440F6" w:rsidRDefault="006440F6" w:rsidP="00BA7C5B">
      <w:pPr>
        <w:tabs>
          <w:tab w:val="right" w:leader="underscore" w:pos="9071"/>
        </w:tabs>
        <w:spacing w:before="60" w:after="0" w:line="300" w:lineRule="auto"/>
        <w:rPr>
          <w:rFonts w:ascii="Times New Roman" w:hAnsi="Times New Roman" w:cs="Times New Roman"/>
          <w:sz w:val="24"/>
          <w:szCs w:val="24"/>
        </w:rPr>
      </w:pPr>
      <w:r>
        <w:rPr>
          <w:rFonts w:ascii="Times New Roman" w:hAnsi="Times New Roman" w:cs="Times New Roman"/>
          <w:sz w:val="24"/>
          <w:szCs w:val="24"/>
        </w:rPr>
        <w:tab/>
      </w:r>
    </w:p>
    <w:p w14:paraId="1B5E64B1" w14:textId="77777777" w:rsidR="006440F6" w:rsidRDefault="006440F6" w:rsidP="00C50A16">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0F49AA8D" w14:textId="77777777" w:rsidR="006440F6" w:rsidRDefault="006440F6" w:rsidP="00C50A16">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1820AB4E" w14:textId="77777777" w:rsidR="006440F6" w:rsidRDefault="006440F6" w:rsidP="00C50A16">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38589F23" w14:textId="77777777" w:rsidR="006440F6" w:rsidRDefault="006440F6" w:rsidP="00C50A16">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3ADDC65A" w14:textId="2A8D6C43" w:rsidR="00C02191" w:rsidRDefault="001D275E" w:rsidP="00F31ED9">
      <w:pPr>
        <w:spacing w:before="120" w:after="0" w:line="240" w:lineRule="auto"/>
        <w:rPr>
          <w:rFonts w:ascii="Times New Roman" w:hAnsi="Times New Roman" w:cs="Times New Roman"/>
          <w:sz w:val="24"/>
          <w:szCs w:val="24"/>
        </w:rPr>
      </w:pPr>
      <w:r w:rsidRPr="001D275E">
        <w:rPr>
          <w:rFonts w:ascii="Times New Roman" w:hAnsi="Times New Roman" w:cs="Times New Roman"/>
          <w:sz w:val="24"/>
          <w:szCs w:val="24"/>
        </w:rPr>
        <w:t>Iesniegumam pievienoti šādi materiāli (izpētes objekti)</w:t>
      </w:r>
      <w:r w:rsidR="00D21E0F">
        <w:rPr>
          <w:rStyle w:val="Vresatsauce"/>
          <w:rFonts w:ascii="Times New Roman" w:hAnsi="Times New Roman" w:cs="Times New Roman"/>
          <w:sz w:val="24"/>
          <w:szCs w:val="24"/>
        </w:rPr>
        <w:footnoteReference w:id="3"/>
      </w:r>
      <w:r w:rsidRPr="001D275E">
        <w:rPr>
          <w:rFonts w:ascii="Times New Roman" w:hAnsi="Times New Roman" w:cs="Times New Roman"/>
          <w:sz w:val="24"/>
          <w:szCs w:val="24"/>
        </w:rPr>
        <w:t>:</w:t>
      </w:r>
    </w:p>
    <w:p w14:paraId="690F2CDB" w14:textId="77777777" w:rsidR="006440F6" w:rsidRDefault="006440F6" w:rsidP="00BA7C5B">
      <w:pPr>
        <w:tabs>
          <w:tab w:val="right" w:leader="underscore" w:pos="9071"/>
        </w:tabs>
        <w:spacing w:before="60" w:after="0" w:line="300" w:lineRule="auto"/>
        <w:rPr>
          <w:rFonts w:ascii="Times New Roman" w:hAnsi="Times New Roman" w:cs="Times New Roman"/>
          <w:sz w:val="24"/>
          <w:szCs w:val="24"/>
        </w:rPr>
      </w:pPr>
      <w:r>
        <w:rPr>
          <w:rFonts w:ascii="Times New Roman" w:hAnsi="Times New Roman" w:cs="Times New Roman"/>
          <w:sz w:val="24"/>
          <w:szCs w:val="24"/>
        </w:rPr>
        <w:tab/>
      </w:r>
    </w:p>
    <w:p w14:paraId="0638B650" w14:textId="77777777" w:rsidR="006440F6" w:rsidRDefault="006440F6" w:rsidP="00C50A16">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48B6CBFE" w14:textId="77777777" w:rsidR="006440F6" w:rsidRDefault="006440F6" w:rsidP="00C50A16">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27BC9A34" w14:textId="77777777" w:rsidR="006440F6" w:rsidRDefault="006440F6" w:rsidP="00C50A16">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097488F2" w14:textId="77777777" w:rsidR="006440F6" w:rsidRDefault="006440F6" w:rsidP="00C50A16">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56B66D66" w14:textId="77777777" w:rsidR="00CF10B6" w:rsidRDefault="00FF1CDB" w:rsidP="00305596">
      <w:pPr>
        <w:spacing w:before="120" w:after="120" w:line="240" w:lineRule="auto"/>
        <w:jc w:val="both"/>
        <w:rPr>
          <w:rFonts w:ascii="Times New Roman" w:eastAsia="Times New Roman" w:hAnsi="Times New Roman" w:cs="Times New Roman"/>
          <w:kern w:val="0"/>
          <w:sz w:val="24"/>
          <w:szCs w:val="24"/>
          <w:lang w:eastAsia="lv-LV"/>
          <w14:ligatures w14:val="none"/>
        </w:rPr>
      </w:pPr>
      <w:sdt>
        <w:sdtPr>
          <w:rPr>
            <w:rFonts w:ascii="Times New Roman" w:eastAsia="Times New Roman" w:hAnsi="Times New Roman" w:cs="Times New Roman"/>
            <w:kern w:val="0"/>
            <w:sz w:val="24"/>
            <w:szCs w:val="24"/>
            <w:lang w:eastAsia="lv-LV"/>
            <w14:ligatures w14:val="none"/>
          </w:rPr>
          <w:id w:val="-322357358"/>
          <w14:checkbox>
            <w14:checked w14:val="0"/>
            <w14:checkedState w14:val="2612" w14:font="MS Gothic"/>
            <w14:uncheckedState w14:val="2610" w14:font="MS Gothic"/>
          </w14:checkbox>
        </w:sdtPr>
        <w:sdtEndPr/>
        <w:sdtContent>
          <w:r w:rsidR="00CF10B6">
            <w:rPr>
              <w:rFonts w:ascii="MS Gothic" w:eastAsia="MS Gothic" w:hAnsi="MS Gothic" w:cs="Times New Roman" w:hint="eastAsia"/>
              <w:kern w:val="0"/>
              <w:sz w:val="24"/>
              <w:szCs w:val="24"/>
              <w:lang w:eastAsia="lv-LV"/>
              <w14:ligatures w14:val="none"/>
            </w:rPr>
            <w:t>☐</w:t>
          </w:r>
        </w:sdtContent>
      </w:sdt>
      <w:r w:rsidR="00CF10B6" w:rsidRPr="00EF24F2">
        <w:rPr>
          <w:rFonts w:ascii="Times New Roman" w:eastAsia="Times New Roman" w:hAnsi="Times New Roman" w:cs="Times New Roman"/>
          <w:kern w:val="0"/>
          <w:sz w:val="28"/>
          <w:szCs w:val="28"/>
          <w:lang w:eastAsia="lv-LV"/>
          <w14:ligatures w14:val="none"/>
        </w:rPr>
        <w:t xml:space="preserve"> </w:t>
      </w:r>
      <w:r w:rsidR="00CF10B6" w:rsidRPr="00CF10B6">
        <w:rPr>
          <w:rFonts w:ascii="Times New Roman" w:eastAsia="Times New Roman" w:hAnsi="Times New Roman" w:cs="Times New Roman"/>
          <w:kern w:val="0"/>
          <w:sz w:val="24"/>
          <w:szCs w:val="24"/>
          <w:lang w:eastAsia="lv-LV"/>
          <w14:ligatures w14:val="none"/>
        </w:rPr>
        <w:t>Piekrītu izvēlētajām ekspertīzes metodēm, ar kurām veiks objektu izpēti</w:t>
      </w:r>
      <w:r w:rsidR="00CF10B6">
        <w:rPr>
          <w:rFonts w:ascii="Times New Roman" w:eastAsia="Times New Roman" w:hAnsi="Times New Roman" w:cs="Times New Roman"/>
          <w:kern w:val="0"/>
          <w:sz w:val="24"/>
          <w:szCs w:val="24"/>
          <w:lang w:eastAsia="lv-LV"/>
          <w14:ligatures w14:val="none"/>
        </w:rPr>
        <w:t xml:space="preserve"> un e</w:t>
      </w:r>
      <w:r w:rsidR="00CF10B6" w:rsidRPr="00CF10B6">
        <w:rPr>
          <w:rFonts w:ascii="Times New Roman" w:eastAsia="Times New Roman" w:hAnsi="Times New Roman" w:cs="Times New Roman"/>
          <w:kern w:val="0"/>
          <w:sz w:val="24"/>
          <w:szCs w:val="24"/>
          <w:lang w:eastAsia="lv-LV"/>
          <w14:ligatures w14:val="none"/>
        </w:rPr>
        <w:t>smu informēts, ka izpētes objekt</w:t>
      </w:r>
      <w:r w:rsidR="00DC1D3E">
        <w:rPr>
          <w:rFonts w:ascii="Times New Roman" w:eastAsia="Times New Roman" w:hAnsi="Times New Roman" w:cs="Times New Roman"/>
          <w:kern w:val="0"/>
          <w:sz w:val="24"/>
          <w:szCs w:val="24"/>
          <w:lang w:eastAsia="lv-LV"/>
          <w14:ligatures w14:val="none"/>
        </w:rPr>
        <w:t>i</w:t>
      </w:r>
      <w:r w:rsidR="00CF10B6" w:rsidRPr="00CF10B6">
        <w:rPr>
          <w:rFonts w:ascii="Times New Roman" w:eastAsia="Times New Roman" w:hAnsi="Times New Roman" w:cs="Times New Roman"/>
          <w:kern w:val="0"/>
          <w:sz w:val="24"/>
          <w:szCs w:val="24"/>
          <w:lang w:eastAsia="lv-LV"/>
          <w14:ligatures w14:val="none"/>
        </w:rPr>
        <w:t xml:space="preserve"> ekspertīzes </w:t>
      </w:r>
      <w:r w:rsidR="00DC1D3E">
        <w:rPr>
          <w:rFonts w:ascii="Times New Roman" w:eastAsia="Times New Roman" w:hAnsi="Times New Roman" w:cs="Times New Roman"/>
          <w:kern w:val="0"/>
          <w:sz w:val="24"/>
          <w:szCs w:val="24"/>
          <w:lang w:eastAsia="lv-LV"/>
          <w14:ligatures w14:val="none"/>
        </w:rPr>
        <w:t>gaitā</w:t>
      </w:r>
      <w:r w:rsidR="00CF10B6" w:rsidRPr="00CF10B6">
        <w:rPr>
          <w:rFonts w:ascii="Times New Roman" w:eastAsia="Times New Roman" w:hAnsi="Times New Roman" w:cs="Times New Roman"/>
          <w:kern w:val="0"/>
          <w:sz w:val="24"/>
          <w:szCs w:val="24"/>
          <w:lang w:eastAsia="lv-LV"/>
          <w14:ligatures w14:val="none"/>
        </w:rPr>
        <w:t xml:space="preserve"> var tikt neatgriezeniski bojāt</w:t>
      </w:r>
      <w:r w:rsidR="00DC1D3E">
        <w:rPr>
          <w:rFonts w:ascii="Times New Roman" w:eastAsia="Times New Roman" w:hAnsi="Times New Roman" w:cs="Times New Roman"/>
          <w:kern w:val="0"/>
          <w:sz w:val="24"/>
          <w:szCs w:val="24"/>
          <w:lang w:eastAsia="lv-LV"/>
          <w14:ligatures w14:val="none"/>
        </w:rPr>
        <w:t>i</w:t>
      </w:r>
      <w:r w:rsidR="00CF10B6" w:rsidRPr="00CF10B6">
        <w:rPr>
          <w:rFonts w:ascii="Times New Roman" w:eastAsia="Times New Roman" w:hAnsi="Times New Roman" w:cs="Times New Roman"/>
          <w:kern w:val="0"/>
          <w:sz w:val="24"/>
          <w:szCs w:val="24"/>
          <w:lang w:eastAsia="lv-LV"/>
          <w14:ligatures w14:val="none"/>
        </w:rPr>
        <w:t xml:space="preserve"> (attiecas tikai uz destruktīvām metodēm).</w:t>
      </w:r>
    </w:p>
    <w:p w14:paraId="2F8FD8D1" w14:textId="77777777" w:rsidR="006258EC" w:rsidRPr="00305596" w:rsidRDefault="00922C4A" w:rsidP="006346BE">
      <w:pPr>
        <w:spacing w:after="360" w:line="240" w:lineRule="auto"/>
        <w:jc w:val="both"/>
        <w:rPr>
          <w:rFonts w:ascii="Times New Roman" w:eastAsia="Times New Roman" w:hAnsi="Times New Roman" w:cs="Times New Roman"/>
          <w:kern w:val="0"/>
          <w:sz w:val="18"/>
          <w:szCs w:val="18"/>
          <w:lang w:eastAsia="lv-LV"/>
          <w14:ligatures w14:val="none"/>
        </w:rPr>
      </w:pPr>
      <w:r w:rsidRPr="00305596">
        <w:rPr>
          <w:rFonts w:ascii="Times New Roman" w:eastAsia="Times New Roman" w:hAnsi="Times New Roman" w:cs="Times New Roman"/>
          <w:b/>
          <w:bCs/>
          <w:kern w:val="0"/>
          <w:sz w:val="18"/>
          <w:szCs w:val="18"/>
          <w:lang w:eastAsia="lv-LV"/>
          <w14:ligatures w14:val="none"/>
        </w:rPr>
        <w:t>Datu aizsardzības atruna</w:t>
      </w:r>
      <w:r w:rsidRPr="00305596">
        <w:rPr>
          <w:rFonts w:ascii="Times New Roman" w:eastAsia="Times New Roman" w:hAnsi="Times New Roman" w:cs="Times New Roman"/>
          <w:kern w:val="0"/>
          <w:sz w:val="18"/>
          <w:szCs w:val="18"/>
          <w:lang w:eastAsia="lv-LV"/>
          <w14:ligatures w14:val="none"/>
        </w:rPr>
        <w:t xml:space="preserve"> </w:t>
      </w:r>
      <w:r w:rsidR="00197C6A">
        <w:rPr>
          <w:rFonts w:ascii="Times New Roman" w:eastAsia="Times New Roman" w:hAnsi="Times New Roman" w:cs="Times New Roman"/>
          <w:kern w:val="0"/>
          <w:sz w:val="18"/>
          <w:szCs w:val="18"/>
          <w:lang w:eastAsia="lv-LV"/>
          <w14:ligatures w14:val="none"/>
        </w:rPr>
        <w:t xml:space="preserve">- </w:t>
      </w:r>
      <w:r w:rsidRPr="00305596">
        <w:rPr>
          <w:rFonts w:ascii="Times New Roman" w:eastAsia="Times New Roman" w:hAnsi="Times New Roman" w:cs="Times New Roman"/>
          <w:kern w:val="0"/>
          <w:sz w:val="18"/>
          <w:szCs w:val="18"/>
          <w:lang w:eastAsia="lv-LV"/>
          <w14:ligatures w14:val="none"/>
        </w:rPr>
        <w:t xml:space="preserve">VP </w:t>
      </w:r>
      <w:proofErr w:type="spellStart"/>
      <w:r w:rsidRPr="00305596">
        <w:rPr>
          <w:rFonts w:ascii="Times New Roman" w:eastAsia="Times New Roman" w:hAnsi="Times New Roman" w:cs="Times New Roman"/>
          <w:kern w:val="0"/>
          <w:sz w:val="18"/>
          <w:szCs w:val="18"/>
          <w:lang w:eastAsia="lv-LV"/>
          <w14:ligatures w14:val="none"/>
        </w:rPr>
        <w:t>GKrPP</w:t>
      </w:r>
      <w:proofErr w:type="spellEnd"/>
      <w:r w:rsidRPr="00305596">
        <w:rPr>
          <w:rFonts w:ascii="Times New Roman" w:eastAsia="Times New Roman" w:hAnsi="Times New Roman" w:cs="Times New Roman"/>
          <w:kern w:val="0"/>
          <w:sz w:val="18"/>
          <w:szCs w:val="18"/>
          <w:lang w:eastAsia="lv-LV"/>
          <w14:ligatures w14:val="none"/>
        </w:rPr>
        <w:t xml:space="preserve"> Kriminālistikas pārvalde ar šo apliecina, ka informācija un personas dati, ko Jūs esat iesniedzis saistībā ar maksas pakalpojuma izpildi, tiks apkopoti, apstrādāti un glabāti saskaņā ar Eiropas Savienības normatīvo aktu prasībām attiecībā uz personas datu aizsardzību. Iesniedzot savus datus, Jūs piekrītat, ka dati tiek apstrādāti un uzglabāti visu šeit norādīto datu apstrādes laiku, kā arī normatīvajos aktos noteiktajos gadījumos pēc sākotnējās datu apstrādes tik ilgi, cik tas būtu nepieciešams. Savāktie dati netiks nodoti trešajām personām, izņemot, ja tas būtu nepieciešams šeit noteiktās datu apstrādes nolūkiem, vai ja šādu pienākumu uzliek normatīvie akti. Jums ir tiesības jebkurā laikā prasīt savu datu atjaunošanu, informāciju par Jūsu personas datu lietošanu, kā arī prasīt savu datu dzēšanu.</w:t>
      </w:r>
    </w:p>
    <w:p w14:paraId="3C7D9FF2" w14:textId="77777777" w:rsidR="007674B8" w:rsidRDefault="003E0BF3" w:rsidP="00CD68A2">
      <w:pPr>
        <w:tabs>
          <w:tab w:val="right" w:pos="1701"/>
          <w:tab w:val="right" w:pos="3544"/>
          <w:tab w:val="right" w:pos="4678"/>
          <w:tab w:val="right" w:pos="9071"/>
        </w:tabs>
        <w:spacing w:after="0" w:line="240" w:lineRule="auto"/>
        <w:rPr>
          <w:rFonts w:ascii="Times New Roman" w:hAnsi="Times New Roman" w:cs="Times New Roman"/>
          <w:sz w:val="24"/>
          <w:szCs w:val="24"/>
        </w:rPr>
      </w:pPr>
      <w:r w:rsidRPr="003E0BF3">
        <w:rPr>
          <w:rFonts w:ascii="Times New Roman" w:hAnsi="Times New Roman" w:cs="Times New Roman"/>
          <w:sz w:val="24"/>
          <w:szCs w:val="24"/>
        </w:rPr>
        <w:t xml:space="preserve">20___.gada </w:t>
      </w:r>
      <w:r w:rsidR="002D13D9" w:rsidRPr="002D13D9">
        <w:rPr>
          <w:rFonts w:ascii="Times New Roman" w:hAnsi="Times New Roman" w:cs="Times New Roman"/>
          <w:sz w:val="24"/>
          <w:szCs w:val="24"/>
          <w:u w:val="single"/>
        </w:rPr>
        <w:tab/>
      </w:r>
      <w:r w:rsidR="00CD68A2" w:rsidRPr="00CD68A2">
        <w:rPr>
          <w:rFonts w:ascii="Times New Roman" w:hAnsi="Times New Roman" w:cs="Times New Roman"/>
          <w:sz w:val="24"/>
          <w:szCs w:val="24"/>
        </w:rPr>
        <w:t xml:space="preserve"> </w:t>
      </w:r>
      <w:r w:rsidR="002D13D9" w:rsidRPr="00CD68A2">
        <w:rPr>
          <w:rFonts w:ascii="Times New Roman" w:hAnsi="Times New Roman" w:cs="Times New Roman"/>
          <w:sz w:val="24"/>
          <w:szCs w:val="24"/>
          <w:u w:val="single"/>
        </w:rPr>
        <w:t xml:space="preserve"> </w:t>
      </w:r>
      <w:r w:rsidR="00CD68A2">
        <w:rPr>
          <w:rFonts w:ascii="Times New Roman" w:hAnsi="Times New Roman" w:cs="Times New Roman"/>
          <w:sz w:val="24"/>
          <w:szCs w:val="24"/>
          <w:u w:val="single"/>
        </w:rPr>
        <w:tab/>
      </w:r>
      <w:r>
        <w:rPr>
          <w:rFonts w:ascii="Times New Roman" w:hAnsi="Times New Roman" w:cs="Times New Roman"/>
          <w:sz w:val="24"/>
          <w:szCs w:val="24"/>
        </w:rPr>
        <w:tab/>
      </w:r>
      <w:r w:rsidR="009F7706" w:rsidRPr="009F7706">
        <w:rPr>
          <w:rFonts w:ascii="Times New Roman" w:hAnsi="Times New Roman" w:cs="Times New Roman"/>
          <w:sz w:val="24"/>
          <w:szCs w:val="24"/>
          <w:u w:val="single"/>
        </w:rPr>
        <w:tab/>
      </w:r>
    </w:p>
    <w:p w14:paraId="3A6DCE79" w14:textId="77777777" w:rsidR="00210056" w:rsidRDefault="003E0BF3" w:rsidP="00210056">
      <w:pPr>
        <w:tabs>
          <w:tab w:val="right" w:pos="8505"/>
        </w:tabs>
        <w:spacing w:after="0" w:line="240" w:lineRule="auto"/>
        <w:ind w:firstLine="720"/>
        <w:rPr>
          <w:rFonts w:ascii="Times New Roman" w:hAnsi="Times New Roman" w:cs="Times New Roman"/>
          <w:sz w:val="24"/>
          <w:szCs w:val="24"/>
          <w:vertAlign w:val="superscript"/>
        </w:rPr>
      </w:pPr>
      <w:r>
        <w:rPr>
          <w:rFonts w:ascii="Times New Roman" w:hAnsi="Times New Roman" w:cs="Times New Roman"/>
          <w:sz w:val="24"/>
          <w:szCs w:val="24"/>
        </w:rPr>
        <w:tab/>
      </w:r>
      <w:r w:rsidRPr="003E0BF3">
        <w:rPr>
          <w:rFonts w:ascii="Times New Roman" w:hAnsi="Times New Roman" w:cs="Times New Roman"/>
          <w:sz w:val="24"/>
          <w:szCs w:val="24"/>
          <w:vertAlign w:val="superscript"/>
        </w:rPr>
        <w:t>(iesniedzēja personīgais paraksts un atšifrējums)</w:t>
      </w:r>
    </w:p>
    <w:p w14:paraId="2196BD58" w14:textId="77777777" w:rsidR="00C50A16" w:rsidRDefault="00C50A16" w:rsidP="00210056">
      <w:pPr>
        <w:tabs>
          <w:tab w:val="right" w:pos="8505"/>
        </w:tabs>
        <w:spacing w:after="0" w:line="240" w:lineRule="auto"/>
        <w:ind w:firstLine="720"/>
        <w:rPr>
          <w:rFonts w:ascii="Times New Roman" w:hAnsi="Times New Roman" w:cs="Times New Roman"/>
          <w:sz w:val="24"/>
          <w:szCs w:val="24"/>
          <w:vertAlign w:val="superscript"/>
        </w:rPr>
      </w:pPr>
      <w:r>
        <w:rPr>
          <w:rFonts w:ascii="Times New Roman" w:hAnsi="Times New Roman" w:cs="Times New Roman"/>
          <w:sz w:val="24"/>
          <w:szCs w:val="24"/>
          <w:vertAlign w:val="superscript"/>
        </w:rPr>
        <w:br w:type="page"/>
      </w:r>
    </w:p>
    <w:p w14:paraId="2EEA9417" w14:textId="77777777" w:rsidR="00FB1523" w:rsidRPr="00D1234C" w:rsidRDefault="00FB1523" w:rsidP="000E3FE6">
      <w:pPr>
        <w:spacing w:after="0" w:line="240" w:lineRule="auto"/>
        <w:rPr>
          <w:rFonts w:ascii="Times New Roman" w:hAnsi="Times New Roman" w:cs="Times New Roman"/>
          <w:sz w:val="24"/>
          <w:szCs w:val="24"/>
        </w:rPr>
      </w:pPr>
      <w:r w:rsidRPr="00D1234C">
        <w:rPr>
          <w:rFonts w:ascii="Times New Roman" w:hAnsi="Times New Roman" w:cs="Times New Roman"/>
          <w:sz w:val="24"/>
          <w:szCs w:val="24"/>
        </w:rPr>
        <w:lastRenderedPageBreak/>
        <w:t xml:space="preserve">Aizpilda VP </w:t>
      </w:r>
      <w:proofErr w:type="spellStart"/>
      <w:r w:rsidRPr="00D1234C">
        <w:rPr>
          <w:rFonts w:ascii="Times New Roman" w:hAnsi="Times New Roman" w:cs="Times New Roman"/>
          <w:sz w:val="24"/>
          <w:szCs w:val="24"/>
        </w:rPr>
        <w:t>GKrPP</w:t>
      </w:r>
      <w:proofErr w:type="spellEnd"/>
      <w:r w:rsidRPr="00D1234C">
        <w:rPr>
          <w:rFonts w:ascii="Times New Roman" w:hAnsi="Times New Roman" w:cs="Times New Roman"/>
          <w:sz w:val="24"/>
          <w:szCs w:val="24"/>
        </w:rPr>
        <w:t xml:space="preserve"> Kriminālistikas pārvaldes nodarbinātais:</w:t>
      </w:r>
    </w:p>
    <w:tbl>
      <w:tblPr>
        <w:tblpPr w:leftFromText="180" w:rightFromText="180" w:vertAnchor="text" w:horzAnchor="margin" w:tblpY="5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969"/>
      </w:tblGrid>
      <w:tr w:rsidR="001E4961" w:rsidRPr="0074407E" w14:paraId="14A258FE" w14:textId="77777777" w:rsidTr="00203DAD">
        <w:trPr>
          <w:trHeight w:val="1787"/>
        </w:trPr>
        <w:tc>
          <w:tcPr>
            <w:tcW w:w="5098" w:type="dxa"/>
          </w:tcPr>
          <w:p w14:paraId="783FF5E4" w14:textId="77777777" w:rsidR="00D94992" w:rsidRDefault="00CF1805" w:rsidP="001E4961">
            <w:pPr>
              <w:spacing w:before="120" w:after="0" w:line="240" w:lineRule="auto"/>
              <w:ind w:right="40"/>
              <w:jc w:val="both"/>
              <w:rPr>
                <w:rFonts w:ascii="Times New Roman" w:eastAsia="Times New Roman" w:hAnsi="Times New Roman" w:cs="Times New Roman"/>
                <w:bCs/>
                <w:kern w:val="0"/>
                <w:sz w:val="24"/>
                <w:szCs w:val="24"/>
                <w:lang w:eastAsia="lv-LV"/>
                <w14:ligatures w14:val="none"/>
              </w:rPr>
            </w:pPr>
            <w:r w:rsidRPr="00203DAD">
              <w:rPr>
                <w:rFonts w:ascii="Times New Roman" w:eastAsia="Times New Roman" w:hAnsi="Times New Roman" w:cs="Times New Roman"/>
                <w:bCs/>
                <w:kern w:val="0"/>
                <w:sz w:val="24"/>
                <w:szCs w:val="24"/>
                <w:lang w:eastAsia="lv-LV"/>
                <w14:ligatures w14:val="none"/>
              </w:rPr>
              <w:t xml:space="preserve">Aizpildīja </w:t>
            </w:r>
            <w:r w:rsidR="001E4961" w:rsidRPr="00203DAD">
              <w:rPr>
                <w:rFonts w:ascii="Times New Roman" w:eastAsia="Times New Roman" w:hAnsi="Times New Roman" w:cs="Times New Roman"/>
                <w:bCs/>
                <w:kern w:val="0"/>
                <w:sz w:val="24"/>
                <w:szCs w:val="24"/>
                <w:lang w:eastAsia="lv-LV"/>
                <w14:ligatures w14:val="none"/>
              </w:rPr>
              <w:t>____________________</w:t>
            </w:r>
            <w:r w:rsidR="00D94992" w:rsidRPr="00203DAD">
              <w:rPr>
                <w:rFonts w:ascii="Times New Roman" w:eastAsia="Times New Roman" w:hAnsi="Times New Roman" w:cs="Times New Roman"/>
                <w:bCs/>
                <w:kern w:val="0"/>
                <w:sz w:val="24"/>
                <w:szCs w:val="24"/>
                <w:lang w:eastAsia="lv-LV"/>
                <w14:ligatures w14:val="none"/>
              </w:rPr>
              <w:t>_</w:t>
            </w:r>
            <w:r w:rsidR="00EC0ABE">
              <w:rPr>
                <w:rFonts w:ascii="Times New Roman" w:eastAsia="Times New Roman" w:hAnsi="Times New Roman" w:cs="Times New Roman"/>
                <w:bCs/>
                <w:kern w:val="0"/>
                <w:sz w:val="24"/>
                <w:szCs w:val="24"/>
                <w:lang w:eastAsia="lv-LV"/>
                <w14:ligatures w14:val="none"/>
              </w:rPr>
              <w:t>_____</w:t>
            </w:r>
            <w:r w:rsidR="00601639">
              <w:rPr>
                <w:rFonts w:ascii="Times New Roman" w:eastAsia="Times New Roman" w:hAnsi="Times New Roman" w:cs="Times New Roman"/>
                <w:bCs/>
                <w:kern w:val="0"/>
                <w:sz w:val="24"/>
                <w:szCs w:val="24"/>
                <w:lang w:eastAsia="lv-LV"/>
                <w14:ligatures w14:val="none"/>
              </w:rPr>
              <w:t>___</w:t>
            </w:r>
          </w:p>
          <w:p w14:paraId="48C92D3B" w14:textId="77777777" w:rsidR="00602386" w:rsidRPr="00F827AC" w:rsidRDefault="00602386" w:rsidP="00601639">
            <w:pPr>
              <w:spacing w:after="0" w:line="240" w:lineRule="auto"/>
              <w:ind w:right="1166"/>
              <w:jc w:val="right"/>
              <w:rPr>
                <w:rFonts w:ascii="Times New Roman" w:eastAsia="Times New Roman" w:hAnsi="Times New Roman" w:cs="Times New Roman"/>
                <w:bCs/>
                <w:kern w:val="0"/>
                <w:sz w:val="24"/>
                <w:szCs w:val="24"/>
                <w:vertAlign w:val="superscript"/>
                <w:lang w:eastAsia="lv-LV"/>
                <w14:ligatures w14:val="none"/>
              </w:rPr>
            </w:pPr>
            <w:r w:rsidRPr="003E0BF3">
              <w:rPr>
                <w:rFonts w:ascii="Times New Roman" w:hAnsi="Times New Roman" w:cs="Times New Roman"/>
                <w:sz w:val="24"/>
                <w:szCs w:val="24"/>
                <w:vertAlign w:val="superscript"/>
              </w:rPr>
              <w:t>(a</w:t>
            </w:r>
            <w:r w:rsidR="00EC0ABE">
              <w:rPr>
                <w:rFonts w:ascii="Times New Roman" w:hAnsi="Times New Roman" w:cs="Times New Roman"/>
                <w:sz w:val="24"/>
                <w:szCs w:val="24"/>
                <w:vertAlign w:val="superscript"/>
              </w:rPr>
              <w:t>mats, vārds, uzvārds</w:t>
            </w:r>
            <w:r w:rsidRPr="003E0BF3">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un </w:t>
            </w:r>
            <w:r w:rsidRPr="003E0BF3">
              <w:rPr>
                <w:rFonts w:ascii="Times New Roman" w:hAnsi="Times New Roman" w:cs="Times New Roman"/>
                <w:sz w:val="24"/>
                <w:szCs w:val="24"/>
                <w:vertAlign w:val="superscript"/>
              </w:rPr>
              <w:t>paraksts)</w:t>
            </w:r>
          </w:p>
          <w:p w14:paraId="68D8FE95" w14:textId="77777777" w:rsidR="001E4961" w:rsidRPr="00203DAD" w:rsidRDefault="001E4961" w:rsidP="001E4961">
            <w:pPr>
              <w:spacing w:before="120" w:after="0" w:line="240" w:lineRule="auto"/>
              <w:ind w:right="40"/>
              <w:jc w:val="both"/>
              <w:rPr>
                <w:rFonts w:ascii="Times New Roman" w:eastAsia="Times New Roman" w:hAnsi="Times New Roman" w:cs="Times New Roman"/>
                <w:bCs/>
                <w:kern w:val="0"/>
                <w:sz w:val="24"/>
                <w:szCs w:val="24"/>
                <w:lang w:eastAsia="lv-LV"/>
                <w14:ligatures w14:val="none"/>
              </w:rPr>
            </w:pPr>
            <w:r w:rsidRPr="00203DAD">
              <w:rPr>
                <w:rFonts w:ascii="Times New Roman" w:eastAsia="Times New Roman" w:hAnsi="Times New Roman" w:cs="Times New Roman"/>
                <w:bCs/>
                <w:kern w:val="0"/>
                <w:sz w:val="24"/>
                <w:szCs w:val="24"/>
                <w:lang w:eastAsia="lv-LV"/>
                <w14:ligatures w14:val="none"/>
              </w:rPr>
              <w:t>Summa apmaksai:</w:t>
            </w:r>
          </w:p>
          <w:p w14:paraId="67AB8546" w14:textId="77777777" w:rsidR="001E4961" w:rsidRPr="00203DAD" w:rsidRDefault="001E4961" w:rsidP="001E4961">
            <w:pPr>
              <w:spacing w:before="240" w:after="0" w:line="240" w:lineRule="auto"/>
              <w:jc w:val="both"/>
              <w:rPr>
                <w:rFonts w:ascii="Times New Roman" w:eastAsia="Times New Roman" w:hAnsi="Times New Roman" w:cs="Times New Roman"/>
                <w:b/>
                <w:kern w:val="0"/>
                <w:lang w:eastAsia="lv-LV"/>
                <w14:ligatures w14:val="none"/>
              </w:rPr>
            </w:pPr>
            <w:r w:rsidRPr="00203DAD">
              <w:rPr>
                <w:rFonts w:ascii="Times New Roman" w:eastAsia="Times New Roman" w:hAnsi="Times New Roman" w:cs="Times New Roman"/>
                <w:kern w:val="0"/>
                <w:lang w:eastAsia="lv-LV"/>
                <w14:ligatures w14:val="none"/>
              </w:rPr>
              <w:t>_____</w:t>
            </w:r>
            <w:r w:rsidR="00203DAD">
              <w:rPr>
                <w:rFonts w:ascii="Times New Roman" w:eastAsia="Times New Roman" w:hAnsi="Times New Roman" w:cs="Times New Roman"/>
                <w:kern w:val="0"/>
                <w:lang w:eastAsia="lv-LV"/>
                <w14:ligatures w14:val="none"/>
              </w:rPr>
              <w:t xml:space="preserve"> </w:t>
            </w:r>
            <w:r w:rsidRPr="00203DAD">
              <w:rPr>
                <w:rFonts w:ascii="Times New Roman" w:eastAsia="Times New Roman" w:hAnsi="Times New Roman" w:cs="Times New Roman"/>
                <w:kern w:val="0"/>
                <w:lang w:eastAsia="lv-LV"/>
                <w14:ligatures w14:val="none"/>
              </w:rPr>
              <w:t>vienība/st. × ________EUR = _________</w:t>
            </w:r>
            <w:r w:rsidR="004A4D1F" w:rsidRPr="00203DAD">
              <w:rPr>
                <w:rFonts w:ascii="Times New Roman" w:eastAsia="Times New Roman" w:hAnsi="Times New Roman" w:cs="Times New Roman"/>
                <w:kern w:val="0"/>
                <w:lang w:eastAsia="lv-LV"/>
                <w14:ligatures w14:val="none"/>
              </w:rPr>
              <w:t xml:space="preserve">_ </w:t>
            </w:r>
            <w:r w:rsidRPr="00203DAD">
              <w:rPr>
                <w:rFonts w:ascii="Times New Roman" w:eastAsia="Times New Roman" w:hAnsi="Times New Roman" w:cs="Times New Roman"/>
                <w:kern w:val="0"/>
                <w:lang w:eastAsia="lv-LV"/>
                <w14:ligatures w14:val="none"/>
              </w:rPr>
              <w:t>EUR</w:t>
            </w:r>
          </w:p>
        </w:tc>
        <w:tc>
          <w:tcPr>
            <w:tcW w:w="3969" w:type="dxa"/>
          </w:tcPr>
          <w:p w14:paraId="3A24C4E4" w14:textId="77777777" w:rsidR="001E4961" w:rsidRPr="0074407E" w:rsidRDefault="001E4961" w:rsidP="001E4961">
            <w:pPr>
              <w:spacing w:after="0" w:line="240" w:lineRule="auto"/>
              <w:ind w:right="4"/>
              <w:rPr>
                <w:rFonts w:ascii="Times New Roman" w:eastAsia="Times New Roman" w:hAnsi="Times New Roman" w:cs="Times New Roman"/>
                <w:bCs/>
                <w:kern w:val="0"/>
                <w:sz w:val="20"/>
                <w:szCs w:val="20"/>
                <w:lang w:eastAsia="lv-LV"/>
                <w14:ligatures w14:val="none"/>
              </w:rPr>
            </w:pPr>
            <w:r w:rsidRPr="0074407E">
              <w:rPr>
                <w:rFonts w:ascii="Times New Roman" w:eastAsia="Times New Roman" w:hAnsi="Times New Roman" w:cs="Times New Roman"/>
                <w:bCs/>
                <w:kern w:val="0"/>
                <w:sz w:val="20"/>
                <w:szCs w:val="20"/>
                <w:lang w:eastAsia="lv-LV"/>
                <w14:ligatures w14:val="none"/>
              </w:rPr>
              <w:t>Valsts policija</w:t>
            </w:r>
          </w:p>
          <w:p w14:paraId="2FA23F56" w14:textId="77777777" w:rsidR="001E4961" w:rsidRPr="0074407E" w:rsidRDefault="001E4961" w:rsidP="001E4961">
            <w:pPr>
              <w:spacing w:after="0" w:line="240" w:lineRule="auto"/>
              <w:ind w:right="-79"/>
              <w:rPr>
                <w:rFonts w:ascii="Times New Roman" w:eastAsia="Times New Roman" w:hAnsi="Times New Roman" w:cs="Times New Roman"/>
                <w:kern w:val="0"/>
                <w:sz w:val="20"/>
                <w:szCs w:val="20"/>
                <w:lang w:eastAsia="lv-LV"/>
                <w14:ligatures w14:val="none"/>
              </w:rPr>
            </w:pPr>
            <w:r w:rsidRPr="0074407E">
              <w:rPr>
                <w:rFonts w:ascii="Times New Roman" w:eastAsia="Times New Roman" w:hAnsi="Times New Roman" w:cs="Times New Roman"/>
                <w:kern w:val="0"/>
                <w:sz w:val="20"/>
                <w:szCs w:val="20"/>
                <w:lang w:eastAsia="lv-LV"/>
                <w14:ligatures w14:val="none"/>
              </w:rPr>
              <w:t>Čiekurkalna 1. līnija, 1, k.4, LV 1026</w:t>
            </w:r>
          </w:p>
          <w:p w14:paraId="7E649E48" w14:textId="77777777" w:rsidR="001E4961" w:rsidRPr="0074407E" w:rsidRDefault="001E4961" w:rsidP="001E4961">
            <w:pPr>
              <w:spacing w:after="0" w:line="240" w:lineRule="auto"/>
              <w:ind w:right="-79"/>
              <w:rPr>
                <w:rFonts w:ascii="Times New Roman" w:eastAsia="Times New Roman" w:hAnsi="Times New Roman" w:cs="Times New Roman"/>
                <w:kern w:val="0"/>
                <w:sz w:val="20"/>
                <w:szCs w:val="20"/>
                <w:lang w:eastAsia="lv-LV"/>
                <w14:ligatures w14:val="none"/>
              </w:rPr>
            </w:pPr>
            <w:proofErr w:type="spellStart"/>
            <w:r w:rsidRPr="0074407E">
              <w:rPr>
                <w:rFonts w:ascii="Times New Roman" w:eastAsia="Times New Roman" w:hAnsi="Times New Roman" w:cs="Times New Roman"/>
                <w:kern w:val="0"/>
                <w:sz w:val="20"/>
                <w:szCs w:val="20"/>
                <w:lang w:eastAsia="lv-LV"/>
                <w14:ligatures w14:val="none"/>
              </w:rPr>
              <w:t>Reģ</w:t>
            </w:r>
            <w:proofErr w:type="spellEnd"/>
            <w:r w:rsidRPr="0074407E">
              <w:rPr>
                <w:rFonts w:ascii="Times New Roman" w:eastAsia="Times New Roman" w:hAnsi="Times New Roman" w:cs="Times New Roman"/>
                <w:kern w:val="0"/>
                <w:sz w:val="20"/>
                <w:szCs w:val="20"/>
                <w:lang w:eastAsia="lv-LV"/>
                <w14:ligatures w14:val="none"/>
              </w:rPr>
              <w:t>. Nr. 90000099040</w:t>
            </w:r>
          </w:p>
          <w:p w14:paraId="75191A67" w14:textId="77777777" w:rsidR="001E4961" w:rsidRPr="0074407E" w:rsidRDefault="001E4961" w:rsidP="001E4961">
            <w:pPr>
              <w:spacing w:after="0" w:line="240" w:lineRule="auto"/>
              <w:ind w:right="-79"/>
              <w:rPr>
                <w:rFonts w:ascii="Times New Roman" w:eastAsia="Times New Roman" w:hAnsi="Times New Roman" w:cs="Times New Roman"/>
                <w:kern w:val="0"/>
                <w:sz w:val="20"/>
                <w:szCs w:val="20"/>
                <w:lang w:eastAsia="lv-LV"/>
                <w14:ligatures w14:val="none"/>
              </w:rPr>
            </w:pPr>
            <w:r w:rsidRPr="0074407E">
              <w:rPr>
                <w:rFonts w:ascii="Times New Roman" w:eastAsia="Times New Roman" w:hAnsi="Times New Roman" w:cs="Times New Roman"/>
                <w:kern w:val="0"/>
                <w:sz w:val="20"/>
                <w:szCs w:val="20"/>
                <w:lang w:eastAsia="lv-LV"/>
                <w14:ligatures w14:val="none"/>
              </w:rPr>
              <w:t>Valsts kase TRELLV22</w:t>
            </w:r>
          </w:p>
          <w:p w14:paraId="5F16D122" w14:textId="77777777" w:rsidR="001E4961" w:rsidRPr="0074407E" w:rsidRDefault="001E4961" w:rsidP="001E4961">
            <w:pPr>
              <w:spacing w:after="0" w:line="240" w:lineRule="auto"/>
              <w:rPr>
                <w:rFonts w:ascii="Times New Roman" w:eastAsia="Times New Roman" w:hAnsi="Times New Roman" w:cs="Times New Roman"/>
                <w:kern w:val="0"/>
                <w:sz w:val="20"/>
                <w:szCs w:val="20"/>
                <w:lang w:eastAsia="lv-LV"/>
                <w14:ligatures w14:val="none"/>
              </w:rPr>
            </w:pPr>
            <w:r w:rsidRPr="0074407E">
              <w:rPr>
                <w:rFonts w:ascii="Times New Roman" w:eastAsia="Times New Roman" w:hAnsi="Times New Roman" w:cs="Times New Roman"/>
                <w:kern w:val="0"/>
                <w:sz w:val="20"/>
                <w:szCs w:val="20"/>
                <w:lang w:eastAsia="lv-LV"/>
                <w14:ligatures w14:val="none"/>
              </w:rPr>
              <w:t xml:space="preserve">Konta Nr. </w:t>
            </w:r>
            <w:r w:rsidRPr="0074407E">
              <w:rPr>
                <w:rFonts w:ascii="Times New Roman" w:eastAsia="Times New Roman" w:hAnsi="Times New Roman" w:cs="Times New Roman"/>
                <w:b/>
                <w:bCs/>
                <w:kern w:val="0"/>
                <w:sz w:val="20"/>
                <w:szCs w:val="20"/>
                <w:lang w:eastAsia="lv-LV"/>
                <w14:ligatures w14:val="none"/>
              </w:rPr>
              <w:t>LV67TREL2140091031000</w:t>
            </w:r>
          </w:p>
          <w:p w14:paraId="0961FEF7" w14:textId="77777777" w:rsidR="00203DAD" w:rsidRDefault="001E4961" w:rsidP="001E4961">
            <w:pPr>
              <w:spacing w:after="0" w:line="240" w:lineRule="auto"/>
              <w:ind w:right="4"/>
              <w:rPr>
                <w:rFonts w:ascii="Times New Roman" w:eastAsia="Times New Roman" w:hAnsi="Times New Roman" w:cs="Times New Roman"/>
                <w:b/>
                <w:bCs/>
                <w:kern w:val="0"/>
                <w:sz w:val="20"/>
                <w:szCs w:val="20"/>
                <w:lang w:eastAsia="lv-LV"/>
                <w14:ligatures w14:val="none"/>
              </w:rPr>
            </w:pPr>
            <w:r w:rsidRPr="0074407E">
              <w:rPr>
                <w:rFonts w:ascii="Times New Roman" w:eastAsia="Times New Roman" w:hAnsi="Times New Roman" w:cs="Times New Roman"/>
                <w:kern w:val="0"/>
                <w:sz w:val="20"/>
                <w:szCs w:val="20"/>
                <w:lang w:eastAsia="lv-LV"/>
                <w14:ligatures w14:val="none"/>
              </w:rPr>
              <w:t xml:space="preserve">Maksājuma mērķī norādīt – </w:t>
            </w:r>
            <w:r w:rsidRPr="0074407E">
              <w:rPr>
                <w:rFonts w:ascii="Times New Roman" w:eastAsia="Times New Roman" w:hAnsi="Times New Roman" w:cs="Times New Roman"/>
                <w:b/>
                <w:bCs/>
                <w:kern w:val="0"/>
                <w:sz w:val="20"/>
                <w:szCs w:val="20"/>
                <w:lang w:eastAsia="lv-LV"/>
                <w14:ligatures w14:val="none"/>
              </w:rPr>
              <w:t>reģistrācijas Nr.</w:t>
            </w:r>
          </w:p>
          <w:p w14:paraId="0F7EF5A4" w14:textId="77777777" w:rsidR="001E4961" w:rsidRPr="0074407E" w:rsidRDefault="001E4961" w:rsidP="001E4961">
            <w:pPr>
              <w:spacing w:after="0" w:line="240" w:lineRule="auto"/>
              <w:ind w:right="4"/>
              <w:rPr>
                <w:rFonts w:ascii="Times New Roman" w:eastAsia="Times New Roman" w:hAnsi="Times New Roman" w:cs="Times New Roman"/>
                <w:b/>
                <w:kern w:val="0"/>
                <w:sz w:val="20"/>
                <w:szCs w:val="20"/>
                <w:lang w:eastAsia="lv-LV"/>
                <w14:ligatures w14:val="none"/>
              </w:rPr>
            </w:pPr>
            <w:r w:rsidRPr="0074407E">
              <w:rPr>
                <w:rFonts w:ascii="Times New Roman" w:eastAsia="Times New Roman" w:hAnsi="Times New Roman" w:cs="Times New Roman"/>
                <w:b/>
                <w:bCs/>
                <w:kern w:val="0"/>
                <w:sz w:val="20"/>
                <w:szCs w:val="20"/>
                <w:lang w:eastAsia="lv-LV"/>
                <w14:ligatures w14:val="none"/>
              </w:rPr>
              <w:t>un ekspertīzes veidu.</w:t>
            </w:r>
          </w:p>
        </w:tc>
      </w:tr>
    </w:tbl>
    <w:p w14:paraId="333CB588" w14:textId="77777777" w:rsidR="003E0BF3" w:rsidRDefault="007C51D0" w:rsidP="006C1842">
      <w:pPr>
        <w:spacing w:after="480" w:line="240" w:lineRule="auto"/>
        <w:rPr>
          <w:rFonts w:ascii="Times New Roman" w:hAnsi="Times New Roman" w:cs="Times New Roman"/>
          <w:sz w:val="18"/>
          <w:szCs w:val="18"/>
        </w:rPr>
      </w:pPr>
      <w:r w:rsidRPr="00C50A16">
        <w:rPr>
          <w:rFonts w:ascii="Times New Roman" w:hAnsi="Times New Roman" w:cs="Times New Roman"/>
          <w:sz w:val="18"/>
          <w:szCs w:val="18"/>
        </w:rPr>
        <w:t xml:space="preserve">Saskaņā ar Ministru kabineta 2013.gada </w:t>
      </w:r>
      <w:r w:rsidR="00F71D80" w:rsidRPr="00C50A16">
        <w:rPr>
          <w:rFonts w:ascii="Times New Roman" w:hAnsi="Times New Roman" w:cs="Times New Roman"/>
          <w:sz w:val="18"/>
          <w:szCs w:val="18"/>
        </w:rPr>
        <w:t>24</w:t>
      </w:r>
      <w:r w:rsidR="0040031A">
        <w:rPr>
          <w:rFonts w:ascii="Times New Roman" w:hAnsi="Times New Roman" w:cs="Times New Roman"/>
          <w:sz w:val="18"/>
          <w:szCs w:val="18"/>
        </w:rPr>
        <w:t>.</w:t>
      </w:r>
      <w:r w:rsidR="00F71D80" w:rsidRPr="00C50A16">
        <w:rPr>
          <w:rFonts w:ascii="Times New Roman" w:hAnsi="Times New Roman" w:cs="Times New Roman"/>
          <w:sz w:val="18"/>
          <w:szCs w:val="18"/>
        </w:rPr>
        <w:t>septembra</w:t>
      </w:r>
      <w:r w:rsidRPr="00C50A16">
        <w:rPr>
          <w:rFonts w:ascii="Times New Roman" w:hAnsi="Times New Roman" w:cs="Times New Roman"/>
          <w:sz w:val="18"/>
          <w:szCs w:val="18"/>
        </w:rPr>
        <w:t xml:space="preserve"> noteikumiem Nr.903 “Valsts policijas maksas pakalpojumu cenrādis”.</w:t>
      </w:r>
    </w:p>
    <w:p w14:paraId="3B0CF128" w14:textId="77777777" w:rsidR="00CF1805" w:rsidRPr="005074F2" w:rsidRDefault="00CF1805" w:rsidP="008132D8">
      <w:pPr>
        <w:tabs>
          <w:tab w:val="right" w:pos="4536"/>
        </w:tabs>
        <w:spacing w:before="120" w:after="0" w:line="240" w:lineRule="auto"/>
        <w:ind w:right="40"/>
        <w:jc w:val="both"/>
        <w:rPr>
          <w:rFonts w:ascii="Times New Roman" w:eastAsia="Times New Roman" w:hAnsi="Times New Roman" w:cs="Times New Roman"/>
          <w:bCs/>
          <w:kern w:val="0"/>
          <w:sz w:val="24"/>
          <w:szCs w:val="24"/>
          <w:lang w:eastAsia="lv-LV"/>
          <w14:ligatures w14:val="none"/>
        </w:rPr>
      </w:pPr>
      <w:r w:rsidRPr="005074F2">
        <w:rPr>
          <w:rFonts w:ascii="Times New Roman" w:eastAsia="Times New Roman" w:hAnsi="Times New Roman" w:cs="Times New Roman"/>
          <w:bCs/>
          <w:kern w:val="0"/>
          <w:sz w:val="24"/>
          <w:szCs w:val="24"/>
          <w:lang w:eastAsia="lv-LV"/>
          <w14:ligatures w14:val="none"/>
        </w:rPr>
        <w:t>Reģistrācijas Nr.</w:t>
      </w:r>
      <w:r w:rsidR="002D6AD8">
        <w:rPr>
          <w:rFonts w:ascii="Times New Roman" w:eastAsia="Times New Roman" w:hAnsi="Times New Roman" w:cs="Times New Roman"/>
          <w:bCs/>
          <w:kern w:val="0"/>
          <w:sz w:val="24"/>
          <w:szCs w:val="24"/>
          <w:lang w:eastAsia="lv-LV"/>
          <w14:ligatures w14:val="none"/>
        </w:rPr>
        <w:t xml:space="preserve"> </w:t>
      </w:r>
      <w:r w:rsidR="002D6AD8" w:rsidRPr="002D6AD8">
        <w:rPr>
          <w:rFonts w:ascii="Times New Roman" w:eastAsia="Times New Roman" w:hAnsi="Times New Roman" w:cs="Times New Roman"/>
          <w:bCs/>
          <w:kern w:val="0"/>
          <w:sz w:val="24"/>
          <w:szCs w:val="24"/>
          <w:u w:val="single"/>
          <w:lang w:eastAsia="lv-LV"/>
          <w14:ligatures w14:val="none"/>
        </w:rPr>
        <w:tab/>
      </w:r>
    </w:p>
    <w:p w14:paraId="7A8C61B2" w14:textId="77777777" w:rsidR="00CF1805" w:rsidRDefault="00CF1805" w:rsidP="008132D8">
      <w:pPr>
        <w:tabs>
          <w:tab w:val="right" w:pos="4536"/>
        </w:tabs>
        <w:spacing w:before="120" w:after="0" w:line="240" w:lineRule="auto"/>
        <w:ind w:right="40"/>
        <w:jc w:val="both"/>
        <w:rPr>
          <w:rFonts w:ascii="Times New Roman" w:eastAsia="Times New Roman" w:hAnsi="Times New Roman" w:cs="Times New Roman"/>
          <w:bCs/>
          <w:kern w:val="0"/>
          <w:sz w:val="24"/>
          <w:szCs w:val="24"/>
          <w:u w:val="single"/>
          <w:lang w:eastAsia="lv-LV"/>
          <w14:ligatures w14:val="none"/>
        </w:rPr>
      </w:pPr>
      <w:r w:rsidRPr="005074F2">
        <w:rPr>
          <w:rFonts w:ascii="Times New Roman" w:eastAsia="Times New Roman" w:hAnsi="Times New Roman" w:cs="Times New Roman"/>
          <w:bCs/>
          <w:kern w:val="0"/>
          <w:sz w:val="24"/>
          <w:szCs w:val="24"/>
          <w:lang w:eastAsia="lv-LV"/>
          <w14:ligatures w14:val="none"/>
        </w:rPr>
        <w:t xml:space="preserve">Eksperts </w:t>
      </w:r>
      <w:r w:rsidR="002D6AD8" w:rsidRPr="002D6AD8">
        <w:rPr>
          <w:rFonts w:ascii="Times New Roman" w:eastAsia="Times New Roman" w:hAnsi="Times New Roman" w:cs="Times New Roman"/>
          <w:bCs/>
          <w:kern w:val="0"/>
          <w:sz w:val="24"/>
          <w:szCs w:val="24"/>
          <w:u w:val="single"/>
          <w:lang w:eastAsia="lv-LV"/>
          <w14:ligatures w14:val="none"/>
        </w:rPr>
        <w:tab/>
      </w:r>
    </w:p>
    <w:p w14:paraId="768CE584" w14:textId="77777777" w:rsidR="001E438A" w:rsidRPr="008132D8" w:rsidRDefault="008132D8" w:rsidP="008132D8">
      <w:pPr>
        <w:tabs>
          <w:tab w:val="right" w:pos="2977"/>
        </w:tabs>
        <w:spacing w:after="0" w:line="240" w:lineRule="auto"/>
        <w:ind w:right="1166" w:firstLine="720"/>
        <w:rPr>
          <w:rFonts w:ascii="Times New Roman" w:eastAsia="Times New Roman" w:hAnsi="Times New Roman" w:cs="Times New Roman"/>
          <w:bCs/>
          <w:kern w:val="0"/>
          <w:sz w:val="24"/>
          <w:szCs w:val="24"/>
          <w:vertAlign w:val="superscript"/>
          <w:lang w:eastAsia="lv-LV"/>
          <w14:ligatures w14:val="none"/>
        </w:rPr>
      </w:pPr>
      <w:r w:rsidRPr="008132D8">
        <w:rPr>
          <w:rFonts w:ascii="Times New Roman" w:hAnsi="Times New Roman" w:cs="Times New Roman"/>
          <w:sz w:val="24"/>
          <w:szCs w:val="24"/>
          <w:vertAlign w:val="superscript"/>
        </w:rPr>
        <w:tab/>
      </w:r>
      <w:r w:rsidR="001E438A" w:rsidRPr="008132D8">
        <w:rPr>
          <w:rFonts w:ascii="Times New Roman" w:hAnsi="Times New Roman" w:cs="Times New Roman"/>
          <w:sz w:val="24"/>
          <w:szCs w:val="24"/>
          <w:vertAlign w:val="superscript"/>
        </w:rPr>
        <w:t>(amats, vārds, uzvārds)</w:t>
      </w:r>
    </w:p>
    <w:p w14:paraId="164E02E6" w14:textId="77777777" w:rsidR="006C1842" w:rsidRDefault="006C1842" w:rsidP="00CF1805">
      <w:pPr>
        <w:spacing w:before="240" w:after="0" w:line="240" w:lineRule="auto"/>
        <w:rPr>
          <w:rFonts w:ascii="Times New Roman" w:hAnsi="Times New Roman" w:cs="Times New Roman"/>
          <w:sz w:val="24"/>
          <w:szCs w:val="24"/>
        </w:rPr>
      </w:pPr>
      <w:r w:rsidRPr="006C1842">
        <w:rPr>
          <w:rFonts w:ascii="Times New Roman" w:hAnsi="Times New Roman" w:cs="Times New Roman"/>
          <w:sz w:val="24"/>
          <w:szCs w:val="24"/>
        </w:rPr>
        <w:t>Piezīmes:</w:t>
      </w:r>
      <w:r w:rsidR="00C56ABD">
        <w:rPr>
          <w:rStyle w:val="Vresatsauce"/>
          <w:rFonts w:ascii="Times New Roman" w:hAnsi="Times New Roman" w:cs="Times New Roman"/>
          <w:sz w:val="24"/>
          <w:szCs w:val="24"/>
        </w:rPr>
        <w:footnoteReference w:id="4"/>
      </w:r>
    </w:p>
    <w:p w14:paraId="49D1F477" w14:textId="77777777" w:rsidR="006C1842" w:rsidRDefault="006C1842" w:rsidP="006C1842">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169C5AF1" w14:textId="77777777" w:rsidR="006C1842" w:rsidRDefault="006C1842" w:rsidP="006C1842">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07597DA3" w14:textId="77777777" w:rsidR="006C1842" w:rsidRDefault="006C1842" w:rsidP="006C1842">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0F357E88" w14:textId="77777777" w:rsidR="006C1842" w:rsidRDefault="006C1842" w:rsidP="006C1842">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1243D03F" w14:textId="77777777" w:rsidR="006C1842" w:rsidRDefault="006C1842" w:rsidP="006C1842">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4E98B423" w14:textId="77777777" w:rsidR="006C1842" w:rsidRDefault="006C1842" w:rsidP="006C1842">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534385D8" w14:textId="77777777" w:rsidR="006C1842" w:rsidRDefault="006C1842" w:rsidP="006C1842">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60729538" w14:textId="77777777" w:rsidR="006C1842" w:rsidRDefault="006C1842" w:rsidP="006C1842">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26D378CF" w14:textId="77777777" w:rsidR="006C1842" w:rsidRDefault="006C1842" w:rsidP="006C1842">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19CE7385" w14:textId="77777777" w:rsidR="006C1842" w:rsidRDefault="006C1842" w:rsidP="006C1842">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20327263" w14:textId="77777777" w:rsidR="004A4D1F" w:rsidRDefault="006C1842" w:rsidP="004A4D1F">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4A5AF4DD" w14:textId="77777777" w:rsidR="004A4D1F" w:rsidRDefault="004A4D1F" w:rsidP="004A4D1F">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1E70A545" w14:textId="77777777" w:rsidR="004A4D1F" w:rsidRDefault="004A4D1F" w:rsidP="004A4D1F">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6280F984" w14:textId="77777777" w:rsidR="004A4D1F" w:rsidRDefault="004A4D1F" w:rsidP="004A4D1F">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08F138AA" w14:textId="77777777" w:rsidR="004A4D1F" w:rsidRDefault="004A4D1F" w:rsidP="004A4D1F">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291780F7" w14:textId="77777777" w:rsidR="004A4D1F" w:rsidRDefault="004A4D1F" w:rsidP="004A4D1F">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05BB47D8" w14:textId="77777777" w:rsidR="004A4D1F" w:rsidRDefault="004A4D1F" w:rsidP="004A4D1F">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7CBFE136" w14:textId="77777777" w:rsidR="004A4D1F" w:rsidRDefault="004A4D1F" w:rsidP="004A4D1F">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682FDA36" w14:textId="77777777" w:rsidR="004A4D1F" w:rsidRDefault="004A4D1F" w:rsidP="004A4D1F">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0ED344BA" w14:textId="77777777" w:rsidR="004A4D1F" w:rsidRDefault="004A4D1F" w:rsidP="004A4D1F">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5A0057C1" w14:textId="77777777" w:rsidR="004A4D1F" w:rsidRDefault="004A4D1F" w:rsidP="004A4D1F">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5A336C31" w14:textId="77777777" w:rsidR="004A4D1F" w:rsidRDefault="004A4D1F" w:rsidP="004A4D1F">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01CA6EEB" w14:textId="77777777" w:rsidR="004A4D1F" w:rsidRDefault="004A4D1F" w:rsidP="004A4D1F">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4E0DDC0D" w14:textId="77777777" w:rsidR="004A4D1F" w:rsidRDefault="004A4D1F" w:rsidP="004A4D1F">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p w14:paraId="04BFBEC9" w14:textId="77777777" w:rsidR="001B42A2" w:rsidRDefault="004A4D1F" w:rsidP="006C1842">
      <w:pPr>
        <w:tabs>
          <w:tab w:val="right" w:leader="underscore" w:pos="9071"/>
        </w:tabs>
        <w:spacing w:after="0" w:line="300" w:lineRule="auto"/>
        <w:rPr>
          <w:rFonts w:ascii="Times New Roman" w:hAnsi="Times New Roman" w:cs="Times New Roman"/>
          <w:sz w:val="24"/>
          <w:szCs w:val="24"/>
        </w:rPr>
      </w:pPr>
      <w:r>
        <w:rPr>
          <w:rFonts w:ascii="Times New Roman" w:hAnsi="Times New Roman" w:cs="Times New Roman"/>
          <w:sz w:val="24"/>
          <w:szCs w:val="24"/>
        </w:rPr>
        <w:tab/>
      </w:r>
    </w:p>
    <w:sectPr w:rsidR="001B42A2" w:rsidSect="00CF3844">
      <w:headerReference w:type="default" r:id="rId8"/>
      <w:footerReference w:type="default" r:id="rId9"/>
      <w:footerReference w:type="first" r:id="rId10"/>
      <w:footnotePr>
        <w:numRestart w:val="eachPage"/>
      </w:footnotePr>
      <w:type w:val="continuous"/>
      <w:pgSz w:w="11906" w:h="16838"/>
      <w:pgMar w:top="680" w:right="1134" w:bottom="73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E0EFC" w14:textId="77777777" w:rsidR="00C129C6" w:rsidRDefault="00C129C6" w:rsidP="007A1150">
      <w:pPr>
        <w:spacing w:after="0" w:line="240" w:lineRule="auto"/>
      </w:pPr>
      <w:r>
        <w:separator/>
      </w:r>
    </w:p>
  </w:endnote>
  <w:endnote w:type="continuationSeparator" w:id="0">
    <w:p w14:paraId="397799F2" w14:textId="77777777" w:rsidR="00C129C6" w:rsidRDefault="00C129C6" w:rsidP="007A1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E1C0" w14:textId="519001D4" w:rsidR="002D5487" w:rsidRPr="00F52B0D" w:rsidRDefault="002D5487" w:rsidP="00F46D94">
    <w:pPr>
      <w:pBdr>
        <w:top w:val="single" w:sz="4" w:space="1" w:color="999999"/>
      </w:pBdr>
      <w:tabs>
        <w:tab w:val="right" w:pos="14003"/>
      </w:tabs>
      <w:spacing w:before="80" w:after="0" w:line="240" w:lineRule="auto"/>
      <w:rPr>
        <w:rFonts w:ascii="Times New Roman" w:eastAsia="Times New Roman" w:hAnsi="Times New Roman" w:cs="Times New Roman"/>
        <w:color w:val="808080" w:themeColor="background1" w:themeShade="80"/>
        <w:kern w:val="0"/>
        <w:sz w:val="18"/>
        <w:szCs w:val="18"/>
        <w:lang w:val="en-US"/>
        <w14:ligatures w14:val="none"/>
      </w:rPr>
    </w:pPr>
    <w:r w:rsidRPr="00F52B0D">
      <w:rPr>
        <w:rFonts w:ascii="Times New Roman" w:eastAsia="Times New Roman" w:hAnsi="Times New Roman" w:cs="Times New Roman"/>
        <w:color w:val="808080" w:themeColor="background1" w:themeShade="80"/>
        <w:kern w:val="0"/>
        <w:sz w:val="18"/>
        <w:szCs w:val="18"/>
        <w:lang w:val="en-US"/>
        <w14:ligatures w14:val="none"/>
      </w:rPr>
      <w:t>RI-42/w</w:t>
    </w:r>
    <w:r w:rsidR="00F71D80" w:rsidRPr="00F52B0D">
      <w:rPr>
        <w:rFonts w:ascii="Times New Roman" w:eastAsia="Times New Roman" w:hAnsi="Times New Roman" w:cs="Times New Roman"/>
        <w:color w:val="808080" w:themeColor="background1" w:themeShade="80"/>
        <w:kern w:val="0"/>
        <w:sz w:val="18"/>
        <w:szCs w:val="18"/>
        <w:lang w:val="en-US"/>
        <w14:ligatures w14:val="none"/>
      </w:rPr>
      <w:t>1. v</w:t>
    </w:r>
    <w:r w:rsidRPr="00F52B0D">
      <w:rPr>
        <w:rFonts w:ascii="Times New Roman" w:eastAsia="Times New Roman" w:hAnsi="Times New Roman" w:cs="Times New Roman"/>
        <w:color w:val="808080" w:themeColor="background1" w:themeShade="80"/>
        <w:kern w:val="0"/>
        <w:sz w:val="18"/>
        <w:szCs w:val="18"/>
        <w:lang w:val="en-US"/>
        <w14:ligatures w14:val="none"/>
      </w:rPr>
      <w:t>1</w:t>
    </w:r>
    <w:r w:rsidR="0057160E">
      <w:rPr>
        <w:rFonts w:ascii="Times New Roman" w:eastAsia="Times New Roman" w:hAnsi="Times New Roman" w:cs="Times New Roman"/>
        <w:color w:val="808080" w:themeColor="background1" w:themeShade="80"/>
        <w:kern w:val="0"/>
        <w:sz w:val="18"/>
        <w:szCs w:val="18"/>
        <w:lang w:val="en-US"/>
        <w14:ligatures w14:val="none"/>
      </w:rPr>
      <w:t>1</w:t>
    </w:r>
    <w:r w:rsidRPr="00F52B0D">
      <w:rPr>
        <w:rFonts w:ascii="Times New Roman" w:eastAsia="Times New Roman" w:hAnsi="Times New Roman" w:cs="Times New Roman"/>
        <w:color w:val="808080" w:themeColor="background1" w:themeShade="80"/>
        <w:kern w:val="0"/>
        <w:sz w:val="18"/>
        <w:szCs w:val="18"/>
        <w:lang w:val="en-US"/>
        <w14:ligatures w14:val="none"/>
      </w:rPr>
      <w:tab/>
    </w:r>
    <w:r w:rsidRPr="00F52B0D">
      <w:rPr>
        <w:rFonts w:ascii="Times New Roman" w:eastAsia="Times New Roman" w:hAnsi="Times New Roman" w:cs="Times New Roman"/>
        <w:color w:val="808080" w:themeColor="background1" w:themeShade="80"/>
        <w:kern w:val="0"/>
        <w:sz w:val="18"/>
        <w:szCs w:val="18"/>
        <w14:ligatures w14:val="none"/>
      </w:rPr>
      <w:t>Lappuse</w:t>
    </w:r>
    <w:r w:rsidRPr="00F52B0D">
      <w:rPr>
        <w:rFonts w:ascii="Times New Roman" w:eastAsia="Times New Roman" w:hAnsi="Times New Roman" w:cs="Times New Roman"/>
        <w:color w:val="808080" w:themeColor="background1" w:themeShade="80"/>
        <w:kern w:val="0"/>
        <w:sz w:val="18"/>
        <w:szCs w:val="18"/>
        <w:lang w:val="en-US"/>
        <w14:ligatures w14:val="none"/>
      </w:rPr>
      <w:t xml:space="preserve">: </w:t>
    </w:r>
    <w:r w:rsidRPr="00F52B0D">
      <w:rPr>
        <w:rFonts w:ascii="Times New Roman" w:eastAsia="Times New Roman" w:hAnsi="Times New Roman" w:cs="Times New Roman"/>
        <w:color w:val="808080" w:themeColor="background1" w:themeShade="80"/>
        <w:kern w:val="0"/>
        <w:sz w:val="18"/>
        <w:szCs w:val="18"/>
        <w:lang w:val="en-US"/>
        <w14:ligatures w14:val="none"/>
      </w:rPr>
      <w:fldChar w:fldCharType="begin"/>
    </w:r>
    <w:r w:rsidRPr="00F52B0D">
      <w:rPr>
        <w:rFonts w:ascii="Times New Roman" w:eastAsia="Times New Roman" w:hAnsi="Times New Roman" w:cs="Times New Roman"/>
        <w:color w:val="808080" w:themeColor="background1" w:themeShade="80"/>
        <w:kern w:val="0"/>
        <w:sz w:val="18"/>
        <w:szCs w:val="18"/>
        <w:lang w:val="en-US"/>
        <w14:ligatures w14:val="none"/>
      </w:rPr>
      <w:instrText xml:space="preserve"> PAGE </w:instrText>
    </w:r>
    <w:r w:rsidRPr="00F52B0D">
      <w:rPr>
        <w:rFonts w:ascii="Times New Roman" w:eastAsia="Times New Roman" w:hAnsi="Times New Roman" w:cs="Times New Roman"/>
        <w:color w:val="808080" w:themeColor="background1" w:themeShade="80"/>
        <w:kern w:val="0"/>
        <w:sz w:val="18"/>
        <w:szCs w:val="18"/>
        <w:lang w:val="en-US"/>
        <w14:ligatures w14:val="none"/>
      </w:rPr>
      <w:fldChar w:fldCharType="separate"/>
    </w:r>
    <w:r w:rsidR="00FF1CDB">
      <w:rPr>
        <w:rFonts w:ascii="Times New Roman" w:eastAsia="Times New Roman" w:hAnsi="Times New Roman" w:cs="Times New Roman"/>
        <w:noProof/>
        <w:color w:val="808080" w:themeColor="background1" w:themeShade="80"/>
        <w:kern w:val="0"/>
        <w:sz w:val="18"/>
        <w:szCs w:val="18"/>
        <w:lang w:val="en-US"/>
        <w14:ligatures w14:val="none"/>
      </w:rPr>
      <w:t>2</w:t>
    </w:r>
    <w:r w:rsidRPr="00F52B0D">
      <w:rPr>
        <w:rFonts w:ascii="Times New Roman" w:eastAsia="Times New Roman" w:hAnsi="Times New Roman" w:cs="Times New Roman"/>
        <w:color w:val="808080" w:themeColor="background1" w:themeShade="80"/>
        <w:kern w:val="0"/>
        <w:sz w:val="18"/>
        <w:szCs w:val="18"/>
        <w:lang w:val="en-US"/>
        <w14:ligatures w14:val="none"/>
      </w:rPr>
      <w:fldChar w:fldCharType="end"/>
    </w:r>
    <w:r w:rsidRPr="00F52B0D">
      <w:rPr>
        <w:rFonts w:ascii="Times New Roman" w:eastAsia="Times New Roman" w:hAnsi="Times New Roman" w:cs="Times New Roman"/>
        <w:color w:val="808080" w:themeColor="background1" w:themeShade="80"/>
        <w:kern w:val="0"/>
        <w:sz w:val="18"/>
        <w:szCs w:val="18"/>
        <w:lang w:val="en-US"/>
        <w14:ligatures w14:val="none"/>
      </w:rPr>
      <w:t xml:space="preserve"> no </w:t>
    </w:r>
    <w:r w:rsidRPr="00F52B0D">
      <w:rPr>
        <w:rFonts w:ascii="Times New Roman" w:eastAsia="Times New Roman" w:hAnsi="Times New Roman" w:cs="Times New Roman"/>
        <w:color w:val="808080" w:themeColor="background1" w:themeShade="80"/>
        <w:kern w:val="0"/>
        <w:sz w:val="18"/>
        <w:szCs w:val="18"/>
        <w:lang w:val="en-US"/>
        <w14:ligatures w14:val="none"/>
      </w:rPr>
      <w:fldChar w:fldCharType="begin"/>
    </w:r>
    <w:r w:rsidRPr="00F52B0D">
      <w:rPr>
        <w:rFonts w:ascii="Times New Roman" w:eastAsia="Times New Roman" w:hAnsi="Times New Roman" w:cs="Times New Roman"/>
        <w:color w:val="808080" w:themeColor="background1" w:themeShade="80"/>
        <w:kern w:val="0"/>
        <w:sz w:val="18"/>
        <w:szCs w:val="18"/>
        <w:lang w:val="en-US"/>
        <w14:ligatures w14:val="none"/>
      </w:rPr>
      <w:instrText xml:space="preserve"> NUMPAGES </w:instrText>
    </w:r>
    <w:r w:rsidRPr="00F52B0D">
      <w:rPr>
        <w:rFonts w:ascii="Times New Roman" w:eastAsia="Times New Roman" w:hAnsi="Times New Roman" w:cs="Times New Roman"/>
        <w:color w:val="808080" w:themeColor="background1" w:themeShade="80"/>
        <w:kern w:val="0"/>
        <w:sz w:val="18"/>
        <w:szCs w:val="18"/>
        <w:lang w:val="en-US"/>
        <w14:ligatures w14:val="none"/>
      </w:rPr>
      <w:fldChar w:fldCharType="separate"/>
    </w:r>
    <w:r w:rsidR="00FF1CDB">
      <w:rPr>
        <w:rFonts w:ascii="Times New Roman" w:eastAsia="Times New Roman" w:hAnsi="Times New Roman" w:cs="Times New Roman"/>
        <w:noProof/>
        <w:color w:val="808080" w:themeColor="background1" w:themeShade="80"/>
        <w:kern w:val="0"/>
        <w:sz w:val="18"/>
        <w:szCs w:val="18"/>
        <w:lang w:val="en-US"/>
        <w14:ligatures w14:val="none"/>
      </w:rPr>
      <w:t>2</w:t>
    </w:r>
    <w:r w:rsidRPr="00F52B0D">
      <w:rPr>
        <w:rFonts w:ascii="Times New Roman" w:eastAsia="Times New Roman" w:hAnsi="Times New Roman" w:cs="Times New Roman"/>
        <w:color w:val="808080" w:themeColor="background1" w:themeShade="80"/>
        <w:kern w:val="0"/>
        <w:sz w:val="18"/>
        <w:szCs w:val="18"/>
        <w:lang w:val="en-US"/>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F6E9F" w14:textId="7E68E433" w:rsidR="00DC1F59" w:rsidRPr="00F52B0D" w:rsidRDefault="00DC1F59" w:rsidP="00F37121">
    <w:pPr>
      <w:pBdr>
        <w:top w:val="single" w:sz="4" w:space="1" w:color="999999"/>
      </w:pBdr>
      <w:tabs>
        <w:tab w:val="right" w:pos="14003"/>
      </w:tabs>
      <w:spacing w:before="80" w:after="0" w:line="240" w:lineRule="auto"/>
      <w:rPr>
        <w:rFonts w:ascii="Times New Roman" w:eastAsia="Times New Roman" w:hAnsi="Times New Roman" w:cs="Times New Roman"/>
        <w:color w:val="808080" w:themeColor="background1" w:themeShade="80"/>
        <w:kern w:val="0"/>
        <w:sz w:val="18"/>
        <w:szCs w:val="18"/>
        <w:lang w:val="en-US"/>
        <w14:ligatures w14:val="none"/>
      </w:rPr>
    </w:pPr>
    <w:r w:rsidRPr="00F52B0D">
      <w:rPr>
        <w:rFonts w:ascii="Times New Roman" w:eastAsia="Times New Roman" w:hAnsi="Times New Roman" w:cs="Times New Roman"/>
        <w:color w:val="808080" w:themeColor="background1" w:themeShade="80"/>
        <w:kern w:val="0"/>
        <w:sz w:val="18"/>
        <w:szCs w:val="18"/>
        <w:lang w:val="en-US"/>
        <w14:ligatures w14:val="none"/>
      </w:rPr>
      <w:t>RI-42/w1. v1</w:t>
    </w:r>
    <w:r w:rsidR="0057160E">
      <w:rPr>
        <w:rFonts w:ascii="Times New Roman" w:eastAsia="Times New Roman" w:hAnsi="Times New Roman" w:cs="Times New Roman"/>
        <w:color w:val="808080" w:themeColor="background1" w:themeShade="80"/>
        <w:kern w:val="0"/>
        <w:sz w:val="18"/>
        <w:szCs w:val="18"/>
        <w:lang w:val="en-US"/>
        <w14:ligatures w14:val="none"/>
      </w:rPr>
      <w:t>1</w:t>
    </w:r>
    <w:r w:rsidRPr="00F52B0D">
      <w:rPr>
        <w:rFonts w:ascii="Times New Roman" w:eastAsia="Times New Roman" w:hAnsi="Times New Roman" w:cs="Times New Roman"/>
        <w:color w:val="808080" w:themeColor="background1" w:themeShade="80"/>
        <w:kern w:val="0"/>
        <w:sz w:val="18"/>
        <w:szCs w:val="18"/>
        <w:lang w:val="en-US"/>
        <w14:ligatures w14:val="none"/>
      </w:rPr>
      <w:tab/>
    </w:r>
    <w:r w:rsidRPr="00F52B0D">
      <w:rPr>
        <w:rFonts w:ascii="Times New Roman" w:eastAsia="Times New Roman" w:hAnsi="Times New Roman" w:cs="Times New Roman"/>
        <w:color w:val="808080" w:themeColor="background1" w:themeShade="80"/>
        <w:kern w:val="0"/>
        <w:sz w:val="18"/>
        <w:szCs w:val="18"/>
        <w14:ligatures w14:val="none"/>
      </w:rPr>
      <w:t>Lappuse</w:t>
    </w:r>
    <w:r w:rsidRPr="00F52B0D">
      <w:rPr>
        <w:rFonts w:ascii="Times New Roman" w:eastAsia="Times New Roman" w:hAnsi="Times New Roman" w:cs="Times New Roman"/>
        <w:color w:val="808080" w:themeColor="background1" w:themeShade="80"/>
        <w:kern w:val="0"/>
        <w:sz w:val="18"/>
        <w:szCs w:val="18"/>
        <w:lang w:val="en-US"/>
        <w14:ligatures w14:val="none"/>
      </w:rPr>
      <w:t xml:space="preserve">: </w:t>
    </w:r>
    <w:r w:rsidRPr="00F52B0D">
      <w:rPr>
        <w:rFonts w:ascii="Times New Roman" w:eastAsia="Times New Roman" w:hAnsi="Times New Roman" w:cs="Times New Roman"/>
        <w:color w:val="808080" w:themeColor="background1" w:themeShade="80"/>
        <w:kern w:val="0"/>
        <w:sz w:val="18"/>
        <w:szCs w:val="18"/>
        <w:lang w:val="en-US"/>
        <w14:ligatures w14:val="none"/>
      </w:rPr>
      <w:fldChar w:fldCharType="begin"/>
    </w:r>
    <w:r w:rsidRPr="00F52B0D">
      <w:rPr>
        <w:rFonts w:ascii="Times New Roman" w:eastAsia="Times New Roman" w:hAnsi="Times New Roman" w:cs="Times New Roman"/>
        <w:color w:val="808080" w:themeColor="background1" w:themeShade="80"/>
        <w:kern w:val="0"/>
        <w:sz w:val="18"/>
        <w:szCs w:val="18"/>
        <w:lang w:val="en-US"/>
        <w14:ligatures w14:val="none"/>
      </w:rPr>
      <w:instrText xml:space="preserve"> PAGE </w:instrText>
    </w:r>
    <w:r w:rsidRPr="00F52B0D">
      <w:rPr>
        <w:rFonts w:ascii="Times New Roman" w:eastAsia="Times New Roman" w:hAnsi="Times New Roman" w:cs="Times New Roman"/>
        <w:color w:val="808080" w:themeColor="background1" w:themeShade="80"/>
        <w:kern w:val="0"/>
        <w:sz w:val="18"/>
        <w:szCs w:val="18"/>
        <w:lang w:val="en-US"/>
        <w14:ligatures w14:val="none"/>
      </w:rPr>
      <w:fldChar w:fldCharType="separate"/>
    </w:r>
    <w:r w:rsidR="00FF1CDB">
      <w:rPr>
        <w:rFonts w:ascii="Times New Roman" w:eastAsia="Times New Roman" w:hAnsi="Times New Roman" w:cs="Times New Roman"/>
        <w:noProof/>
        <w:color w:val="808080" w:themeColor="background1" w:themeShade="80"/>
        <w:kern w:val="0"/>
        <w:sz w:val="18"/>
        <w:szCs w:val="18"/>
        <w:lang w:val="en-US"/>
        <w14:ligatures w14:val="none"/>
      </w:rPr>
      <w:t>1</w:t>
    </w:r>
    <w:r w:rsidRPr="00F52B0D">
      <w:rPr>
        <w:rFonts w:ascii="Times New Roman" w:eastAsia="Times New Roman" w:hAnsi="Times New Roman" w:cs="Times New Roman"/>
        <w:color w:val="808080" w:themeColor="background1" w:themeShade="80"/>
        <w:kern w:val="0"/>
        <w:sz w:val="18"/>
        <w:szCs w:val="18"/>
        <w:lang w:val="en-US"/>
        <w14:ligatures w14:val="none"/>
      </w:rPr>
      <w:fldChar w:fldCharType="end"/>
    </w:r>
    <w:r w:rsidRPr="00F52B0D">
      <w:rPr>
        <w:rFonts w:ascii="Times New Roman" w:eastAsia="Times New Roman" w:hAnsi="Times New Roman" w:cs="Times New Roman"/>
        <w:color w:val="808080" w:themeColor="background1" w:themeShade="80"/>
        <w:kern w:val="0"/>
        <w:sz w:val="18"/>
        <w:szCs w:val="18"/>
        <w:lang w:val="en-US"/>
        <w14:ligatures w14:val="none"/>
      </w:rPr>
      <w:t xml:space="preserve"> no </w:t>
    </w:r>
    <w:r w:rsidRPr="00F52B0D">
      <w:rPr>
        <w:rFonts w:ascii="Times New Roman" w:eastAsia="Times New Roman" w:hAnsi="Times New Roman" w:cs="Times New Roman"/>
        <w:color w:val="808080" w:themeColor="background1" w:themeShade="80"/>
        <w:kern w:val="0"/>
        <w:sz w:val="18"/>
        <w:szCs w:val="18"/>
        <w:lang w:val="en-US"/>
        <w14:ligatures w14:val="none"/>
      </w:rPr>
      <w:fldChar w:fldCharType="begin"/>
    </w:r>
    <w:r w:rsidRPr="00F52B0D">
      <w:rPr>
        <w:rFonts w:ascii="Times New Roman" w:eastAsia="Times New Roman" w:hAnsi="Times New Roman" w:cs="Times New Roman"/>
        <w:color w:val="808080" w:themeColor="background1" w:themeShade="80"/>
        <w:kern w:val="0"/>
        <w:sz w:val="18"/>
        <w:szCs w:val="18"/>
        <w:lang w:val="en-US"/>
        <w14:ligatures w14:val="none"/>
      </w:rPr>
      <w:instrText xml:space="preserve"> NUMPAGES </w:instrText>
    </w:r>
    <w:r w:rsidRPr="00F52B0D">
      <w:rPr>
        <w:rFonts w:ascii="Times New Roman" w:eastAsia="Times New Roman" w:hAnsi="Times New Roman" w:cs="Times New Roman"/>
        <w:color w:val="808080" w:themeColor="background1" w:themeShade="80"/>
        <w:kern w:val="0"/>
        <w:sz w:val="18"/>
        <w:szCs w:val="18"/>
        <w:lang w:val="en-US"/>
        <w14:ligatures w14:val="none"/>
      </w:rPr>
      <w:fldChar w:fldCharType="separate"/>
    </w:r>
    <w:r w:rsidR="00FF1CDB">
      <w:rPr>
        <w:rFonts w:ascii="Times New Roman" w:eastAsia="Times New Roman" w:hAnsi="Times New Roman" w:cs="Times New Roman"/>
        <w:noProof/>
        <w:color w:val="808080" w:themeColor="background1" w:themeShade="80"/>
        <w:kern w:val="0"/>
        <w:sz w:val="18"/>
        <w:szCs w:val="18"/>
        <w:lang w:val="en-US"/>
        <w14:ligatures w14:val="none"/>
      </w:rPr>
      <w:t>2</w:t>
    </w:r>
    <w:r w:rsidRPr="00F52B0D">
      <w:rPr>
        <w:rFonts w:ascii="Times New Roman" w:eastAsia="Times New Roman" w:hAnsi="Times New Roman" w:cs="Times New Roman"/>
        <w:color w:val="808080" w:themeColor="background1" w:themeShade="80"/>
        <w:kern w:val="0"/>
        <w:sz w:val="18"/>
        <w:szCs w:val="18"/>
        <w:lang w:val="en-US"/>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EA32E" w14:textId="77777777" w:rsidR="00C129C6" w:rsidRDefault="00C129C6" w:rsidP="007A1150">
      <w:pPr>
        <w:spacing w:after="0" w:line="240" w:lineRule="auto"/>
      </w:pPr>
      <w:r>
        <w:separator/>
      </w:r>
    </w:p>
  </w:footnote>
  <w:footnote w:type="continuationSeparator" w:id="0">
    <w:p w14:paraId="48F75FB8" w14:textId="77777777" w:rsidR="00C129C6" w:rsidRDefault="00C129C6" w:rsidP="007A1150">
      <w:pPr>
        <w:spacing w:after="0" w:line="240" w:lineRule="auto"/>
      </w:pPr>
      <w:r>
        <w:continuationSeparator/>
      </w:r>
    </w:p>
  </w:footnote>
  <w:footnote w:id="1">
    <w:p w14:paraId="5B6D215C" w14:textId="2383D360" w:rsidR="00BA0BBB" w:rsidRPr="0077594E" w:rsidRDefault="00BA0BBB">
      <w:pPr>
        <w:pStyle w:val="Vresteksts"/>
        <w:rPr>
          <w:rFonts w:ascii="Times New Roman" w:hAnsi="Times New Roman" w:cs="Times New Roman"/>
          <w:sz w:val="16"/>
          <w:szCs w:val="16"/>
        </w:rPr>
      </w:pPr>
      <w:r w:rsidRPr="0077594E">
        <w:rPr>
          <w:rStyle w:val="Vresatsauce"/>
          <w:rFonts w:ascii="Times New Roman" w:hAnsi="Times New Roman" w:cs="Times New Roman"/>
          <w:sz w:val="16"/>
          <w:szCs w:val="16"/>
        </w:rPr>
        <w:footnoteRef/>
      </w:r>
      <w:r w:rsidRPr="0077594E">
        <w:rPr>
          <w:rFonts w:ascii="Times New Roman" w:hAnsi="Times New Roman" w:cs="Times New Roman"/>
          <w:sz w:val="16"/>
          <w:szCs w:val="16"/>
        </w:rPr>
        <w:t xml:space="preserve"> </w:t>
      </w:r>
      <w:r w:rsidR="00267FD2">
        <w:rPr>
          <w:rFonts w:ascii="Times New Roman" w:hAnsi="Times New Roman" w:cs="Times New Roman"/>
          <w:sz w:val="16"/>
          <w:szCs w:val="16"/>
        </w:rPr>
        <w:t>Ekspertīze tiek uzsākta tikai pēc apmaksas veikšanas apstiprinājuma saņemšanas.</w:t>
      </w:r>
    </w:p>
  </w:footnote>
  <w:footnote w:id="2">
    <w:p w14:paraId="04A5B64B" w14:textId="11954310" w:rsidR="007A1150" w:rsidRPr="0077594E" w:rsidRDefault="007A1150" w:rsidP="00377192">
      <w:pPr>
        <w:pStyle w:val="Vresteksts"/>
        <w:jc w:val="both"/>
        <w:rPr>
          <w:rFonts w:ascii="Times New Roman" w:hAnsi="Times New Roman" w:cs="Times New Roman"/>
          <w:sz w:val="16"/>
          <w:szCs w:val="16"/>
        </w:rPr>
      </w:pPr>
      <w:r w:rsidRPr="0077594E">
        <w:rPr>
          <w:rStyle w:val="Vresatsauce"/>
          <w:rFonts w:ascii="Times New Roman" w:hAnsi="Times New Roman" w:cs="Times New Roman"/>
          <w:sz w:val="16"/>
          <w:szCs w:val="16"/>
        </w:rPr>
        <w:footnoteRef/>
      </w:r>
      <w:r w:rsidR="00BB5984">
        <w:rPr>
          <w:rFonts w:ascii="Times New Roman" w:hAnsi="Times New Roman" w:cs="Times New Roman"/>
          <w:sz w:val="16"/>
          <w:szCs w:val="16"/>
        </w:rPr>
        <w:t xml:space="preserve"> </w:t>
      </w:r>
      <w:r w:rsidR="00D94992">
        <w:rPr>
          <w:rFonts w:ascii="Times New Roman" w:hAnsi="Times New Roman" w:cs="Times New Roman"/>
          <w:sz w:val="16"/>
          <w:szCs w:val="16"/>
        </w:rPr>
        <w:t>Apmaksa ir</w:t>
      </w:r>
      <w:r w:rsidR="00377192" w:rsidRPr="0077594E">
        <w:rPr>
          <w:rFonts w:ascii="Times New Roman" w:hAnsi="Times New Roman" w:cs="Times New Roman"/>
          <w:sz w:val="16"/>
          <w:szCs w:val="16"/>
        </w:rPr>
        <w:t xml:space="preserve"> jāveic p</w:t>
      </w:r>
      <w:r w:rsidR="001E438A">
        <w:rPr>
          <w:rFonts w:ascii="Times New Roman" w:hAnsi="Times New Roman" w:cs="Times New Roman"/>
          <w:sz w:val="16"/>
          <w:szCs w:val="16"/>
        </w:rPr>
        <w:t xml:space="preserve">irms </w:t>
      </w:r>
      <w:r w:rsidR="00377192" w:rsidRPr="0077594E">
        <w:rPr>
          <w:rFonts w:ascii="Times New Roman" w:hAnsi="Times New Roman" w:cs="Times New Roman"/>
          <w:sz w:val="16"/>
          <w:szCs w:val="16"/>
        </w:rPr>
        <w:t>konsultācijas</w:t>
      </w:r>
      <w:r w:rsidR="00D94992">
        <w:rPr>
          <w:rFonts w:ascii="Times New Roman" w:hAnsi="Times New Roman" w:cs="Times New Roman"/>
          <w:sz w:val="16"/>
          <w:szCs w:val="16"/>
        </w:rPr>
        <w:t xml:space="preserve"> saņemšanas</w:t>
      </w:r>
      <w:r w:rsidR="00267FD2">
        <w:rPr>
          <w:rFonts w:ascii="Times New Roman" w:hAnsi="Times New Roman" w:cs="Times New Roman"/>
          <w:sz w:val="16"/>
          <w:szCs w:val="16"/>
        </w:rPr>
        <w:t>. Apmaksu iespējams veikt tikai</w:t>
      </w:r>
      <w:r w:rsidR="00713990" w:rsidRPr="0077594E">
        <w:rPr>
          <w:rFonts w:ascii="Times New Roman" w:hAnsi="Times New Roman" w:cs="Times New Roman"/>
          <w:sz w:val="16"/>
          <w:szCs w:val="16"/>
        </w:rPr>
        <w:t xml:space="preserve"> ar bezskaidras naudas norēķin</w:t>
      </w:r>
      <w:r w:rsidR="00713990">
        <w:rPr>
          <w:rFonts w:ascii="Times New Roman" w:hAnsi="Times New Roman" w:cs="Times New Roman"/>
          <w:sz w:val="16"/>
          <w:szCs w:val="16"/>
        </w:rPr>
        <w:t>u</w:t>
      </w:r>
      <w:r w:rsidR="00377192" w:rsidRPr="0077594E">
        <w:rPr>
          <w:rFonts w:ascii="Times New Roman" w:hAnsi="Times New Roman" w:cs="Times New Roman"/>
          <w:sz w:val="16"/>
          <w:szCs w:val="16"/>
        </w:rPr>
        <w:t>.</w:t>
      </w:r>
    </w:p>
  </w:footnote>
  <w:footnote w:id="3">
    <w:p w14:paraId="644F15FD" w14:textId="70975D60" w:rsidR="00D21E0F" w:rsidRPr="0077594E" w:rsidRDefault="00D21E0F" w:rsidP="00D21E0F">
      <w:pPr>
        <w:pStyle w:val="Vresteksts"/>
        <w:jc w:val="both"/>
        <w:rPr>
          <w:rFonts w:ascii="Times New Roman" w:hAnsi="Times New Roman" w:cs="Times New Roman"/>
          <w:sz w:val="16"/>
          <w:szCs w:val="16"/>
        </w:rPr>
      </w:pPr>
      <w:r w:rsidRPr="0077594E">
        <w:rPr>
          <w:rStyle w:val="Vresatsauce"/>
          <w:rFonts w:ascii="Times New Roman" w:hAnsi="Times New Roman" w:cs="Times New Roman"/>
          <w:sz w:val="16"/>
          <w:szCs w:val="16"/>
        </w:rPr>
        <w:footnoteRef/>
      </w:r>
      <w:r w:rsidRPr="0077594E">
        <w:rPr>
          <w:rFonts w:ascii="Times New Roman" w:hAnsi="Times New Roman" w:cs="Times New Roman"/>
          <w:sz w:val="16"/>
          <w:szCs w:val="16"/>
        </w:rPr>
        <w:t xml:space="preserve"> </w:t>
      </w:r>
      <w:r w:rsidRPr="0077594E">
        <w:rPr>
          <w:rFonts w:ascii="Times New Roman" w:hAnsi="Times New Roman" w:cs="Times New Roman"/>
          <w:sz w:val="16"/>
          <w:szCs w:val="16"/>
        </w:rPr>
        <w:t xml:space="preserve">Ekspertīzei iesniegtie </w:t>
      </w:r>
      <w:r w:rsidR="00757073" w:rsidRPr="0077594E">
        <w:rPr>
          <w:rFonts w:ascii="Times New Roman" w:hAnsi="Times New Roman" w:cs="Times New Roman"/>
          <w:sz w:val="16"/>
          <w:szCs w:val="16"/>
        </w:rPr>
        <w:t xml:space="preserve">dokumenti un </w:t>
      </w:r>
      <w:r w:rsidRPr="0077594E">
        <w:rPr>
          <w:rFonts w:ascii="Times New Roman" w:hAnsi="Times New Roman" w:cs="Times New Roman"/>
          <w:sz w:val="16"/>
          <w:szCs w:val="16"/>
        </w:rPr>
        <w:t xml:space="preserve">materiāli kopā ar eksperta atzinumu pēc izpētes veikšanas tiek izsniegti </w:t>
      </w:r>
      <w:r w:rsidR="00757073" w:rsidRPr="0077594E">
        <w:rPr>
          <w:rFonts w:ascii="Times New Roman" w:hAnsi="Times New Roman" w:cs="Times New Roman"/>
          <w:sz w:val="16"/>
          <w:szCs w:val="16"/>
        </w:rPr>
        <w:t>maksas pakalpojuma pieteicējam</w:t>
      </w:r>
      <w:r w:rsidRPr="0077594E">
        <w:rPr>
          <w:rFonts w:ascii="Times New Roman" w:hAnsi="Times New Roman" w:cs="Times New Roman"/>
          <w:sz w:val="16"/>
          <w:szCs w:val="16"/>
        </w:rPr>
        <w:t xml:space="preserve"> vai viņa pilnvarotai personai</w:t>
      </w:r>
      <w:r w:rsidR="00267FD2">
        <w:rPr>
          <w:rFonts w:ascii="Times New Roman" w:hAnsi="Times New Roman" w:cs="Times New Roman"/>
          <w:sz w:val="16"/>
          <w:szCs w:val="16"/>
        </w:rPr>
        <w:t xml:space="preserve">. </w:t>
      </w:r>
      <w:r w:rsidR="0009192A">
        <w:rPr>
          <w:rFonts w:ascii="Times New Roman" w:hAnsi="Times New Roman" w:cs="Times New Roman"/>
          <w:sz w:val="16"/>
          <w:szCs w:val="16"/>
        </w:rPr>
        <w:t>Ja apmaksa nav saņemta 30 dienu laikā pēc rēķina izrakstīšanas, ekspertīzei iesniegtie materiāli tiek nosūtīti ekspertīzes pieteicējam bez izpildes.</w:t>
      </w:r>
    </w:p>
  </w:footnote>
  <w:footnote w:id="4">
    <w:p w14:paraId="490B7456" w14:textId="7B423B79" w:rsidR="00C56ABD" w:rsidRPr="00CF3844" w:rsidRDefault="00CF3844" w:rsidP="00CF3844">
      <w:pPr>
        <w:pStyle w:val="Vresteksts"/>
        <w:jc w:val="both"/>
        <w:rPr>
          <w:rFonts w:ascii="Times New Roman" w:hAnsi="Times New Roman" w:cs="Times New Roman"/>
          <w:sz w:val="16"/>
          <w:szCs w:val="16"/>
        </w:rPr>
      </w:pPr>
      <w:r w:rsidRPr="00CF3844">
        <w:rPr>
          <w:rStyle w:val="Vresatsauce"/>
          <w:rFonts w:ascii="Times New Roman" w:hAnsi="Times New Roman" w:cs="Times New Roman"/>
          <w:sz w:val="16"/>
          <w:szCs w:val="16"/>
        </w:rPr>
        <w:footnoteRef/>
      </w:r>
      <w:r w:rsidRPr="00CF3844">
        <w:rPr>
          <w:rFonts w:ascii="Times New Roman" w:hAnsi="Times New Roman" w:cs="Times New Roman"/>
          <w:sz w:val="16"/>
          <w:szCs w:val="16"/>
        </w:rPr>
        <w:t xml:space="preserve">Piezīmēs </w:t>
      </w:r>
      <w:r w:rsidR="00C05D48">
        <w:rPr>
          <w:rFonts w:ascii="Times New Roman" w:hAnsi="Times New Roman" w:cs="Times New Roman"/>
          <w:sz w:val="16"/>
          <w:szCs w:val="16"/>
        </w:rPr>
        <w:t xml:space="preserve">tiek </w:t>
      </w:r>
      <w:r w:rsidRPr="00CF3844">
        <w:rPr>
          <w:rFonts w:ascii="Times New Roman" w:hAnsi="Times New Roman" w:cs="Times New Roman"/>
          <w:sz w:val="16"/>
          <w:szCs w:val="16"/>
        </w:rPr>
        <w:t>fiksēt</w:t>
      </w:r>
      <w:r w:rsidR="001D6DAE">
        <w:rPr>
          <w:rFonts w:ascii="Times New Roman" w:hAnsi="Times New Roman" w:cs="Times New Roman"/>
          <w:sz w:val="16"/>
          <w:szCs w:val="16"/>
        </w:rPr>
        <w:t>a</w:t>
      </w:r>
      <w:r w:rsidRPr="00CF3844">
        <w:rPr>
          <w:rFonts w:ascii="Times New Roman" w:hAnsi="Times New Roman" w:cs="Times New Roman"/>
          <w:sz w:val="16"/>
          <w:szCs w:val="16"/>
        </w:rPr>
        <w:t xml:space="preserve"> jebkur</w:t>
      </w:r>
      <w:r w:rsidR="00C05D48">
        <w:rPr>
          <w:rFonts w:ascii="Times New Roman" w:hAnsi="Times New Roman" w:cs="Times New Roman"/>
          <w:sz w:val="16"/>
          <w:szCs w:val="16"/>
        </w:rPr>
        <w:t>a</w:t>
      </w:r>
      <w:r w:rsidRPr="00CF3844">
        <w:rPr>
          <w:rFonts w:ascii="Times New Roman" w:hAnsi="Times New Roman" w:cs="Times New Roman"/>
          <w:sz w:val="16"/>
          <w:szCs w:val="16"/>
        </w:rPr>
        <w:t xml:space="preserve"> ar ekspertīzi vai konsultāciju saistīt</w:t>
      </w:r>
      <w:r w:rsidR="00F827AC">
        <w:rPr>
          <w:rFonts w:ascii="Times New Roman" w:hAnsi="Times New Roman" w:cs="Times New Roman"/>
          <w:sz w:val="16"/>
          <w:szCs w:val="16"/>
        </w:rPr>
        <w:t>a</w:t>
      </w:r>
      <w:r w:rsidRPr="00CF3844">
        <w:rPr>
          <w:rFonts w:ascii="Times New Roman" w:hAnsi="Times New Roman" w:cs="Times New Roman"/>
          <w:sz w:val="16"/>
          <w:szCs w:val="16"/>
        </w:rPr>
        <w:t xml:space="preserve"> informācij</w:t>
      </w:r>
      <w:r w:rsidR="00C05D48">
        <w:rPr>
          <w:rFonts w:ascii="Times New Roman" w:hAnsi="Times New Roman" w:cs="Times New Roman"/>
          <w:sz w:val="16"/>
          <w:szCs w:val="16"/>
        </w:rPr>
        <w:t>a</w:t>
      </w:r>
      <w:r w:rsidR="00267FD2">
        <w:rPr>
          <w:rFonts w:ascii="Times New Roman" w:hAnsi="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23C46" w14:textId="77777777" w:rsidR="00DC1F59" w:rsidRPr="001B7F3C" w:rsidRDefault="00F4671C" w:rsidP="001878E6">
    <w:pPr>
      <w:pStyle w:val="Galvene"/>
      <w:pBdr>
        <w:bottom w:val="single" w:sz="4" w:space="1" w:color="auto"/>
      </w:pBdr>
      <w:spacing w:after="120"/>
      <w:jc w:val="right"/>
      <w:rPr>
        <w:rFonts w:ascii="Times New Roman" w:hAnsi="Times New Roman" w:cs="Times New Roman"/>
        <w:b/>
        <w:bCs/>
        <w:color w:val="808080" w:themeColor="background1" w:themeShade="80"/>
        <w:sz w:val="20"/>
        <w:szCs w:val="20"/>
      </w:rPr>
    </w:pPr>
    <w:r w:rsidRPr="001B7F3C">
      <w:rPr>
        <w:rFonts w:ascii="Times New Roman" w:hAnsi="Times New Roman" w:cs="Times New Roman"/>
        <w:b/>
        <w:bCs/>
        <w:color w:val="808080" w:themeColor="background1" w:themeShade="80"/>
        <w:sz w:val="20"/>
        <w:szCs w:val="20"/>
      </w:rPr>
      <w:t xml:space="preserve">VP </w:t>
    </w:r>
    <w:proofErr w:type="spellStart"/>
    <w:r w:rsidRPr="001B7F3C">
      <w:rPr>
        <w:rFonts w:ascii="Times New Roman" w:hAnsi="Times New Roman" w:cs="Times New Roman"/>
        <w:b/>
        <w:bCs/>
        <w:color w:val="808080" w:themeColor="background1" w:themeShade="80"/>
        <w:sz w:val="20"/>
        <w:szCs w:val="20"/>
      </w:rPr>
      <w:t>GKrPP</w:t>
    </w:r>
    <w:proofErr w:type="spellEnd"/>
    <w:r w:rsidRPr="001B7F3C">
      <w:rPr>
        <w:rFonts w:ascii="Times New Roman" w:hAnsi="Times New Roman" w:cs="Times New Roman"/>
        <w:b/>
        <w:bCs/>
        <w:color w:val="808080" w:themeColor="background1" w:themeShade="80"/>
        <w:sz w:val="20"/>
        <w:szCs w:val="20"/>
      </w:rPr>
      <w:t xml:space="preserve"> Kriminālistikas pārvalde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97E18"/>
    <w:multiLevelType w:val="hybridMultilevel"/>
    <w:tmpl w:val="FCDC2B92"/>
    <w:lvl w:ilvl="0" w:tplc="0426000F">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EC6"/>
    <w:rsid w:val="00057EC6"/>
    <w:rsid w:val="0009192A"/>
    <w:rsid w:val="000D00C7"/>
    <w:rsid w:val="000D69DB"/>
    <w:rsid w:val="000E3FE6"/>
    <w:rsid w:val="00103160"/>
    <w:rsid w:val="00141156"/>
    <w:rsid w:val="00147A03"/>
    <w:rsid w:val="00187564"/>
    <w:rsid w:val="001878E6"/>
    <w:rsid w:val="00197C6A"/>
    <w:rsid w:val="001B42A2"/>
    <w:rsid w:val="001B7F3C"/>
    <w:rsid w:val="001D275E"/>
    <w:rsid w:val="001D48FB"/>
    <w:rsid w:val="001D6DAE"/>
    <w:rsid w:val="001E195F"/>
    <w:rsid w:val="001E438A"/>
    <w:rsid w:val="001E4961"/>
    <w:rsid w:val="001E6EC6"/>
    <w:rsid w:val="00203DAD"/>
    <w:rsid w:val="00210056"/>
    <w:rsid w:val="0021586D"/>
    <w:rsid w:val="0024668E"/>
    <w:rsid w:val="00256513"/>
    <w:rsid w:val="00267FD2"/>
    <w:rsid w:val="002C7724"/>
    <w:rsid w:val="002D13D9"/>
    <w:rsid w:val="002D5487"/>
    <w:rsid w:val="002D6AD8"/>
    <w:rsid w:val="002F458B"/>
    <w:rsid w:val="00304ECA"/>
    <w:rsid w:val="00305596"/>
    <w:rsid w:val="00377192"/>
    <w:rsid w:val="00397BB1"/>
    <w:rsid w:val="003C6A9F"/>
    <w:rsid w:val="003D62A3"/>
    <w:rsid w:val="003E0BF3"/>
    <w:rsid w:val="003E1966"/>
    <w:rsid w:val="0040031A"/>
    <w:rsid w:val="004A4D1F"/>
    <w:rsid w:val="004E70BB"/>
    <w:rsid w:val="004E76C2"/>
    <w:rsid w:val="004F5D27"/>
    <w:rsid w:val="004F6ED0"/>
    <w:rsid w:val="005074F2"/>
    <w:rsid w:val="00523E0C"/>
    <w:rsid w:val="0057160E"/>
    <w:rsid w:val="00591C1A"/>
    <w:rsid w:val="005A6634"/>
    <w:rsid w:val="00601639"/>
    <w:rsid w:val="00602386"/>
    <w:rsid w:val="006258EC"/>
    <w:rsid w:val="006346BE"/>
    <w:rsid w:val="00642CA8"/>
    <w:rsid w:val="006440F6"/>
    <w:rsid w:val="006C1842"/>
    <w:rsid w:val="006C1BE8"/>
    <w:rsid w:val="00713990"/>
    <w:rsid w:val="00714127"/>
    <w:rsid w:val="0074407E"/>
    <w:rsid w:val="007459E0"/>
    <w:rsid w:val="00753889"/>
    <w:rsid w:val="00757073"/>
    <w:rsid w:val="007674B8"/>
    <w:rsid w:val="00767D26"/>
    <w:rsid w:val="0077594E"/>
    <w:rsid w:val="007A1150"/>
    <w:rsid w:val="007A5FAC"/>
    <w:rsid w:val="007C1603"/>
    <w:rsid w:val="007C51D0"/>
    <w:rsid w:val="008132D8"/>
    <w:rsid w:val="008C46EC"/>
    <w:rsid w:val="00922C4A"/>
    <w:rsid w:val="00934DF8"/>
    <w:rsid w:val="009E6618"/>
    <w:rsid w:val="009F7706"/>
    <w:rsid w:val="00A02D54"/>
    <w:rsid w:val="00A40CA4"/>
    <w:rsid w:val="00AC0D5B"/>
    <w:rsid w:val="00AD6450"/>
    <w:rsid w:val="00B10689"/>
    <w:rsid w:val="00B26DAB"/>
    <w:rsid w:val="00BA0BBB"/>
    <w:rsid w:val="00BA7C5B"/>
    <w:rsid w:val="00BB5984"/>
    <w:rsid w:val="00C02191"/>
    <w:rsid w:val="00C05D48"/>
    <w:rsid w:val="00C129C6"/>
    <w:rsid w:val="00C4051A"/>
    <w:rsid w:val="00C50A16"/>
    <w:rsid w:val="00C50EFC"/>
    <w:rsid w:val="00C54465"/>
    <w:rsid w:val="00C56ABD"/>
    <w:rsid w:val="00C800FF"/>
    <w:rsid w:val="00CB2E0E"/>
    <w:rsid w:val="00CC59A1"/>
    <w:rsid w:val="00CD63C8"/>
    <w:rsid w:val="00CD68A2"/>
    <w:rsid w:val="00CF10B6"/>
    <w:rsid w:val="00CF1805"/>
    <w:rsid w:val="00CF3844"/>
    <w:rsid w:val="00D045DC"/>
    <w:rsid w:val="00D1234C"/>
    <w:rsid w:val="00D21E0F"/>
    <w:rsid w:val="00D434B5"/>
    <w:rsid w:val="00D53AD6"/>
    <w:rsid w:val="00D736FB"/>
    <w:rsid w:val="00D87587"/>
    <w:rsid w:val="00D908CC"/>
    <w:rsid w:val="00D94992"/>
    <w:rsid w:val="00DC1D3E"/>
    <w:rsid w:val="00DC1F59"/>
    <w:rsid w:val="00E62909"/>
    <w:rsid w:val="00EC0ABE"/>
    <w:rsid w:val="00ED2977"/>
    <w:rsid w:val="00ED2F2C"/>
    <w:rsid w:val="00EF24F2"/>
    <w:rsid w:val="00F15595"/>
    <w:rsid w:val="00F31ED9"/>
    <w:rsid w:val="00F37121"/>
    <w:rsid w:val="00F374E5"/>
    <w:rsid w:val="00F4671C"/>
    <w:rsid w:val="00F46D94"/>
    <w:rsid w:val="00F51699"/>
    <w:rsid w:val="00F52B0D"/>
    <w:rsid w:val="00F602BD"/>
    <w:rsid w:val="00F71D80"/>
    <w:rsid w:val="00F827AC"/>
    <w:rsid w:val="00F94BF9"/>
    <w:rsid w:val="00FA2AEC"/>
    <w:rsid w:val="00FB1523"/>
    <w:rsid w:val="00FF1C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D5D86"/>
  <w15:chartTrackingRefBased/>
  <w15:docId w15:val="{F9991429-2C03-4A82-9737-B449FE08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D63C8"/>
    <w:pPr>
      <w:ind w:left="720"/>
      <w:contextualSpacing/>
    </w:pPr>
  </w:style>
  <w:style w:type="paragraph" w:styleId="Vresteksts">
    <w:name w:val="footnote text"/>
    <w:basedOn w:val="Parasts"/>
    <w:link w:val="VrestekstsRakstz"/>
    <w:uiPriority w:val="99"/>
    <w:semiHidden/>
    <w:unhideWhenUsed/>
    <w:rsid w:val="007A1150"/>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A1150"/>
    <w:rPr>
      <w:sz w:val="20"/>
      <w:szCs w:val="20"/>
    </w:rPr>
  </w:style>
  <w:style w:type="character" w:styleId="Vresatsauce">
    <w:name w:val="footnote reference"/>
    <w:basedOn w:val="Noklusjumarindkopasfonts"/>
    <w:uiPriority w:val="99"/>
    <w:semiHidden/>
    <w:unhideWhenUsed/>
    <w:rsid w:val="007A1150"/>
    <w:rPr>
      <w:vertAlign w:val="superscript"/>
    </w:rPr>
  </w:style>
  <w:style w:type="paragraph" w:styleId="Galvene">
    <w:name w:val="header"/>
    <w:basedOn w:val="Parasts"/>
    <w:link w:val="GalveneRakstz"/>
    <w:uiPriority w:val="99"/>
    <w:unhideWhenUsed/>
    <w:rsid w:val="007A115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A1150"/>
  </w:style>
  <w:style w:type="paragraph" w:styleId="Kjene">
    <w:name w:val="footer"/>
    <w:basedOn w:val="Parasts"/>
    <w:link w:val="KjeneRakstz"/>
    <w:uiPriority w:val="99"/>
    <w:unhideWhenUsed/>
    <w:rsid w:val="007A115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A1150"/>
  </w:style>
  <w:style w:type="table" w:styleId="Reatabula">
    <w:name w:val="Table Grid"/>
    <w:basedOn w:val="Parastatabula"/>
    <w:uiPriority w:val="39"/>
    <w:rsid w:val="001E4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iPriority w:val="99"/>
    <w:semiHidden/>
    <w:unhideWhenUsed/>
    <w:rsid w:val="00C56ABD"/>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56ABD"/>
    <w:rPr>
      <w:sz w:val="20"/>
      <w:szCs w:val="20"/>
    </w:rPr>
  </w:style>
  <w:style w:type="character" w:styleId="Beiguvresatsauce">
    <w:name w:val="endnote reference"/>
    <w:basedOn w:val="Noklusjumarindkopasfonts"/>
    <w:uiPriority w:val="99"/>
    <w:semiHidden/>
    <w:unhideWhenUsed/>
    <w:rsid w:val="00C56ABD"/>
    <w:rPr>
      <w:vertAlign w:val="superscript"/>
    </w:rPr>
  </w:style>
  <w:style w:type="paragraph" w:styleId="Balonteksts">
    <w:name w:val="Balloon Text"/>
    <w:basedOn w:val="Parasts"/>
    <w:link w:val="BalontekstsRakstz"/>
    <w:uiPriority w:val="99"/>
    <w:semiHidden/>
    <w:unhideWhenUsed/>
    <w:rsid w:val="00FF1CD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F1C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DE502-74E0-4D19-BDB6-A7D077303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1558</Words>
  <Characters>889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Beļajeva</dc:creator>
  <cp:keywords/>
  <dc:description/>
  <cp:lastModifiedBy>Olga Mureviča</cp:lastModifiedBy>
  <cp:revision>3</cp:revision>
  <cp:lastPrinted>2024-06-21T10:43:00Z</cp:lastPrinted>
  <dcterms:created xsi:type="dcterms:W3CDTF">2024-06-14T10:18:00Z</dcterms:created>
  <dcterms:modified xsi:type="dcterms:W3CDTF">2024-06-21T10:43:00Z</dcterms:modified>
</cp:coreProperties>
</file>