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9" w:type="dxa"/>
        <w:tblInd w:w="-142" w:type="dxa"/>
        <w:tblLook w:val="04A0" w:firstRow="1" w:lastRow="0" w:firstColumn="1" w:lastColumn="0" w:noHBand="0" w:noVBand="1"/>
      </w:tblPr>
      <w:tblGrid>
        <w:gridCol w:w="3443"/>
        <w:gridCol w:w="4081"/>
        <w:gridCol w:w="6190"/>
      </w:tblGrid>
      <w:tr w:rsidR="00C60227" w:rsidRPr="00C60227" w:rsidTr="00C60227">
        <w:trPr>
          <w:trHeight w:val="315"/>
        </w:trPr>
        <w:tc>
          <w:tcPr>
            <w:tcW w:w="2822"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4"/>
                <w:szCs w:val="24"/>
              </w:rPr>
            </w:pP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c>
          <w:tcPr>
            <w:tcW w:w="6096" w:type="dxa"/>
            <w:tcBorders>
              <w:top w:val="nil"/>
              <w:left w:val="nil"/>
              <w:bottom w:val="nil"/>
              <w:right w:val="nil"/>
            </w:tcBorders>
            <w:shd w:val="clear" w:color="auto" w:fill="auto"/>
            <w:hideMark/>
          </w:tcPr>
          <w:p w:rsidR="00C60227" w:rsidRPr="00C60227" w:rsidRDefault="002C21F5" w:rsidP="002C21F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1.p</w:t>
            </w:r>
            <w:r w:rsidR="00C60227" w:rsidRPr="00C60227">
              <w:rPr>
                <w:rFonts w:ascii="Times New Roman" w:eastAsia="Times New Roman" w:hAnsi="Times New Roman" w:cs="Times New Roman"/>
                <w:sz w:val="24"/>
                <w:szCs w:val="24"/>
              </w:rPr>
              <w:t>ielikums</w:t>
            </w:r>
          </w:p>
        </w:tc>
      </w:tr>
      <w:tr w:rsidR="00C60227" w:rsidRPr="00C60227" w:rsidTr="00C60227">
        <w:trPr>
          <w:trHeight w:val="315"/>
        </w:trPr>
        <w:tc>
          <w:tcPr>
            <w:tcW w:w="2822" w:type="dxa"/>
            <w:tcBorders>
              <w:top w:val="nil"/>
              <w:left w:val="nil"/>
              <w:bottom w:val="nil"/>
              <w:right w:val="nil"/>
            </w:tcBorders>
            <w:shd w:val="clear" w:color="auto" w:fill="auto"/>
            <w:hideMark/>
          </w:tcPr>
          <w:p w:rsidR="00C60227" w:rsidRPr="00C60227" w:rsidRDefault="00C60227" w:rsidP="00C60227">
            <w:pPr>
              <w:spacing w:after="0" w:line="240" w:lineRule="auto"/>
              <w:jc w:val="right"/>
              <w:rPr>
                <w:rFonts w:ascii="Times New Roman" w:eastAsia="Times New Roman" w:hAnsi="Times New Roman" w:cs="Times New Roman"/>
                <w:sz w:val="24"/>
                <w:szCs w:val="24"/>
              </w:rPr>
            </w:pP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c>
          <w:tcPr>
            <w:tcW w:w="6096" w:type="dxa"/>
            <w:tcBorders>
              <w:top w:val="nil"/>
              <w:left w:val="nil"/>
              <w:bottom w:val="nil"/>
              <w:right w:val="nil"/>
            </w:tcBorders>
            <w:shd w:val="clear" w:color="auto" w:fill="auto"/>
            <w:hideMark/>
          </w:tcPr>
          <w:p w:rsidR="00C60227" w:rsidRPr="00C60227" w:rsidRDefault="00C60227" w:rsidP="00D11A45">
            <w:pPr>
              <w:spacing w:after="0" w:line="240" w:lineRule="auto"/>
              <w:jc w:val="right"/>
              <w:rPr>
                <w:rFonts w:ascii="Times New Roman" w:eastAsia="Times New Roman" w:hAnsi="Times New Roman" w:cs="Times New Roman"/>
                <w:sz w:val="24"/>
                <w:szCs w:val="24"/>
              </w:rPr>
            </w:pPr>
            <w:r w:rsidRPr="00C60227">
              <w:rPr>
                <w:rFonts w:ascii="Times New Roman" w:eastAsia="Times New Roman" w:hAnsi="Times New Roman" w:cs="Times New Roman"/>
                <w:sz w:val="24"/>
                <w:szCs w:val="24"/>
              </w:rPr>
              <w:t xml:space="preserve">Valsts policijas </w:t>
            </w:r>
            <w:r w:rsidR="00D11A45">
              <w:rPr>
                <w:rFonts w:ascii="Times New Roman" w:eastAsia="Times New Roman" w:hAnsi="Times New Roman" w:cs="Times New Roman"/>
                <w:sz w:val="24"/>
                <w:szCs w:val="24"/>
              </w:rPr>
              <w:t>19</w:t>
            </w:r>
            <w:r w:rsidRPr="00C60227">
              <w:rPr>
                <w:rFonts w:ascii="Times New Roman" w:eastAsia="Times New Roman" w:hAnsi="Times New Roman" w:cs="Times New Roman"/>
                <w:sz w:val="24"/>
                <w:szCs w:val="24"/>
              </w:rPr>
              <w:t>.</w:t>
            </w:r>
            <w:r w:rsidR="00E6628B">
              <w:rPr>
                <w:rFonts w:ascii="Times New Roman" w:eastAsia="Times New Roman" w:hAnsi="Times New Roman" w:cs="Times New Roman"/>
                <w:sz w:val="24"/>
                <w:szCs w:val="24"/>
              </w:rPr>
              <w:t>04</w:t>
            </w:r>
            <w:r w:rsidRPr="00C60227">
              <w:rPr>
                <w:rFonts w:ascii="Times New Roman" w:eastAsia="Times New Roman" w:hAnsi="Times New Roman" w:cs="Times New Roman"/>
                <w:sz w:val="24"/>
                <w:szCs w:val="24"/>
              </w:rPr>
              <w:t>.202</w:t>
            </w:r>
            <w:r w:rsidR="00613382">
              <w:rPr>
                <w:rFonts w:ascii="Times New Roman" w:eastAsia="Times New Roman" w:hAnsi="Times New Roman" w:cs="Times New Roman"/>
                <w:sz w:val="24"/>
                <w:szCs w:val="24"/>
              </w:rPr>
              <w:t>3</w:t>
            </w:r>
            <w:r w:rsidRPr="00C60227">
              <w:rPr>
                <w:rFonts w:ascii="Times New Roman" w:eastAsia="Times New Roman" w:hAnsi="Times New Roman" w:cs="Times New Roman"/>
                <w:sz w:val="24"/>
                <w:szCs w:val="24"/>
              </w:rPr>
              <w:t>.</w:t>
            </w:r>
          </w:p>
        </w:tc>
      </w:tr>
      <w:tr w:rsidR="00C60227" w:rsidRPr="00C60227" w:rsidTr="00C60227">
        <w:trPr>
          <w:trHeight w:val="420"/>
        </w:trPr>
        <w:tc>
          <w:tcPr>
            <w:tcW w:w="2822" w:type="dxa"/>
            <w:tcBorders>
              <w:top w:val="nil"/>
              <w:left w:val="nil"/>
              <w:bottom w:val="nil"/>
              <w:right w:val="nil"/>
            </w:tcBorders>
            <w:shd w:val="clear" w:color="auto" w:fill="auto"/>
            <w:hideMark/>
          </w:tcPr>
          <w:p w:rsidR="00C60227" w:rsidRPr="00C60227" w:rsidRDefault="00C60227" w:rsidP="00C60227">
            <w:pPr>
              <w:spacing w:after="0" w:line="240" w:lineRule="auto"/>
              <w:jc w:val="right"/>
              <w:rPr>
                <w:rFonts w:ascii="Times New Roman" w:eastAsia="Times New Roman" w:hAnsi="Times New Roman" w:cs="Times New Roman"/>
                <w:sz w:val="24"/>
                <w:szCs w:val="24"/>
              </w:rPr>
            </w:pP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c>
          <w:tcPr>
            <w:tcW w:w="6096" w:type="dxa"/>
            <w:tcBorders>
              <w:top w:val="nil"/>
              <w:left w:val="nil"/>
              <w:bottom w:val="nil"/>
              <w:right w:val="nil"/>
            </w:tcBorders>
            <w:shd w:val="clear" w:color="auto" w:fill="auto"/>
            <w:hideMark/>
          </w:tcPr>
          <w:p w:rsidR="00C60227" w:rsidRPr="00C60227" w:rsidRDefault="00C60227" w:rsidP="00D11A45">
            <w:pPr>
              <w:spacing w:after="240" w:line="240" w:lineRule="auto"/>
              <w:jc w:val="right"/>
              <w:rPr>
                <w:rFonts w:ascii="Times New Roman" w:eastAsia="Times New Roman" w:hAnsi="Times New Roman" w:cs="Times New Roman"/>
                <w:sz w:val="24"/>
                <w:szCs w:val="24"/>
              </w:rPr>
            </w:pPr>
            <w:r w:rsidRPr="00C60227">
              <w:rPr>
                <w:rFonts w:ascii="Times New Roman" w:eastAsia="Times New Roman" w:hAnsi="Times New Roman" w:cs="Times New Roman"/>
                <w:sz w:val="24"/>
                <w:szCs w:val="24"/>
              </w:rPr>
              <w:t xml:space="preserve">pavēlei Nr. </w:t>
            </w:r>
            <w:r w:rsidR="00D11A45">
              <w:rPr>
                <w:rFonts w:ascii="Times New Roman" w:eastAsia="Times New Roman" w:hAnsi="Times New Roman" w:cs="Times New Roman"/>
                <w:sz w:val="24"/>
                <w:szCs w:val="24"/>
              </w:rPr>
              <w:t>2145</w:t>
            </w:r>
            <w:bookmarkStart w:id="0" w:name="_GoBack"/>
            <w:bookmarkEnd w:id="0"/>
          </w:p>
        </w:tc>
      </w:tr>
      <w:tr w:rsidR="00C60227" w:rsidRPr="00C60227" w:rsidTr="00C60227">
        <w:trPr>
          <w:trHeight w:val="255"/>
        </w:trPr>
        <w:tc>
          <w:tcPr>
            <w:tcW w:w="2822" w:type="dxa"/>
            <w:tcBorders>
              <w:top w:val="nil"/>
              <w:left w:val="nil"/>
              <w:bottom w:val="nil"/>
              <w:right w:val="nil"/>
            </w:tcBorders>
            <w:shd w:val="clear" w:color="auto" w:fill="auto"/>
            <w:hideMark/>
          </w:tcPr>
          <w:p w:rsidR="00C60227" w:rsidRPr="00C60227" w:rsidRDefault="00C60227" w:rsidP="00C60227">
            <w:pPr>
              <w:spacing w:after="240" w:line="240" w:lineRule="auto"/>
              <w:jc w:val="right"/>
              <w:rPr>
                <w:rFonts w:ascii="Times New Roman" w:eastAsia="Times New Roman" w:hAnsi="Times New Roman" w:cs="Times New Roman"/>
                <w:sz w:val="24"/>
                <w:szCs w:val="24"/>
              </w:rPr>
            </w:pP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c>
          <w:tcPr>
            <w:tcW w:w="6096"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r>
      <w:tr w:rsidR="00C60227" w:rsidRPr="00C60227" w:rsidTr="00C60227">
        <w:trPr>
          <w:trHeight w:val="585"/>
        </w:trPr>
        <w:tc>
          <w:tcPr>
            <w:tcW w:w="13609" w:type="dxa"/>
            <w:gridSpan w:val="3"/>
            <w:tcBorders>
              <w:top w:val="nil"/>
              <w:left w:val="nil"/>
              <w:bottom w:val="nil"/>
              <w:right w:val="nil"/>
            </w:tcBorders>
            <w:shd w:val="clear" w:color="auto" w:fill="auto"/>
            <w:hideMark/>
          </w:tcPr>
          <w:p w:rsidR="00C60227" w:rsidRDefault="00C60227" w:rsidP="00C60227">
            <w:pPr>
              <w:spacing w:after="0" w:line="240" w:lineRule="auto"/>
              <w:jc w:val="center"/>
              <w:rPr>
                <w:rFonts w:ascii="Times New Roman" w:eastAsia="Times New Roman" w:hAnsi="Times New Roman" w:cs="Times New Roman"/>
                <w:b/>
                <w:bCs/>
                <w:sz w:val="24"/>
                <w:szCs w:val="24"/>
              </w:rPr>
            </w:pPr>
            <w:r w:rsidRPr="00C60227">
              <w:rPr>
                <w:rFonts w:ascii="Times New Roman" w:eastAsia="Times New Roman" w:hAnsi="Times New Roman" w:cs="Times New Roman"/>
                <w:b/>
                <w:bCs/>
                <w:sz w:val="24"/>
                <w:szCs w:val="24"/>
              </w:rPr>
              <w:t xml:space="preserve">Valsts policijas Rīgas reģiona pārvaldes un tās padotībā esošo </w:t>
            </w:r>
            <w:r w:rsidR="002C21F5" w:rsidRPr="002C21F5">
              <w:rPr>
                <w:rFonts w:ascii="Times New Roman" w:eastAsia="Times New Roman" w:hAnsi="Times New Roman" w:cs="Times New Roman"/>
                <w:b/>
                <w:bCs/>
                <w:sz w:val="24"/>
                <w:szCs w:val="24"/>
              </w:rPr>
              <w:t>teritoriālo struktūrvienību (iecirkņu)</w:t>
            </w:r>
            <w:r w:rsidRPr="00C60227">
              <w:rPr>
                <w:rFonts w:ascii="Times New Roman" w:eastAsia="Times New Roman" w:hAnsi="Times New Roman" w:cs="Times New Roman"/>
                <w:b/>
                <w:bCs/>
                <w:sz w:val="24"/>
                <w:szCs w:val="24"/>
              </w:rPr>
              <w:t xml:space="preserve"> apkalpojamo Latvijas Republikas administratīvo teritoriju saraksts</w:t>
            </w:r>
          </w:p>
          <w:p w:rsidR="00C60227" w:rsidRDefault="00C60227" w:rsidP="00C60227">
            <w:pPr>
              <w:spacing w:after="0" w:line="240" w:lineRule="auto"/>
              <w:jc w:val="center"/>
              <w:rPr>
                <w:rFonts w:ascii="Times New Roman" w:eastAsia="Times New Roman" w:hAnsi="Times New Roman" w:cs="Times New Roman"/>
                <w:b/>
                <w:bCs/>
                <w:sz w:val="24"/>
                <w:szCs w:val="24"/>
              </w:rPr>
            </w:pPr>
          </w:p>
          <w:tbl>
            <w:tblPr>
              <w:tblStyle w:val="Reatabula"/>
              <w:tblW w:w="13325" w:type="dxa"/>
              <w:tblInd w:w="172" w:type="dxa"/>
              <w:tblLook w:val="04A0" w:firstRow="1" w:lastRow="0" w:firstColumn="1" w:lastColumn="0" w:noHBand="0" w:noVBand="1"/>
            </w:tblPr>
            <w:tblGrid>
              <w:gridCol w:w="504"/>
              <w:gridCol w:w="3323"/>
              <w:gridCol w:w="2977"/>
              <w:gridCol w:w="6521"/>
            </w:tblGrid>
            <w:tr w:rsidR="001E2881" w:rsidTr="008F0C7A">
              <w:tc>
                <w:tcPr>
                  <w:tcW w:w="504" w:type="dxa"/>
                  <w:vMerge w:val="restart"/>
                  <w:shd w:val="clear" w:color="auto" w:fill="auto"/>
                </w:tcPr>
                <w:p w:rsidR="001E2881" w:rsidRPr="008F0C7A" w:rsidRDefault="001E2881" w:rsidP="00A97EAB">
                  <w:pPr>
                    <w:jc w:val="center"/>
                    <w:rPr>
                      <w:rFonts w:ascii="Times New Roman" w:eastAsia="Times New Roman" w:hAnsi="Times New Roman" w:cs="Times New Roman"/>
                    </w:rPr>
                  </w:pPr>
                  <w:r w:rsidRPr="008F0C7A">
                    <w:rPr>
                      <w:rFonts w:ascii="Times New Roman" w:eastAsia="Times New Roman" w:hAnsi="Times New Roman" w:cs="Times New Roman"/>
                    </w:rPr>
                    <w:t>Nr.</w:t>
                  </w:r>
                </w:p>
              </w:tc>
              <w:tc>
                <w:tcPr>
                  <w:tcW w:w="3323" w:type="dxa"/>
                  <w:vMerge w:val="restart"/>
                  <w:shd w:val="clear" w:color="auto" w:fill="auto"/>
                </w:tcPr>
                <w:p w:rsidR="001E2881" w:rsidRPr="008F0C7A" w:rsidRDefault="001E2881" w:rsidP="00C60227">
                  <w:pPr>
                    <w:jc w:val="center"/>
                    <w:rPr>
                      <w:rFonts w:ascii="Times New Roman" w:eastAsia="Times New Roman" w:hAnsi="Times New Roman" w:cs="Times New Roman"/>
                      <w:bCs/>
                    </w:rPr>
                  </w:pPr>
                  <w:r w:rsidRPr="008F0C7A">
                    <w:rPr>
                      <w:rFonts w:ascii="Times New Roman" w:eastAsia="Times New Roman" w:hAnsi="Times New Roman" w:cs="Times New Roman"/>
                    </w:rPr>
                    <w:t>Policijas struktūrvienība un tās atrašanās vietas adrese</w:t>
                  </w:r>
                </w:p>
              </w:tc>
              <w:tc>
                <w:tcPr>
                  <w:tcW w:w="9498" w:type="dxa"/>
                  <w:gridSpan w:val="2"/>
                  <w:shd w:val="clear" w:color="auto" w:fill="auto"/>
                </w:tcPr>
                <w:p w:rsidR="001E2881" w:rsidRPr="008F0C7A" w:rsidRDefault="001E2881" w:rsidP="002C21F5">
                  <w:pPr>
                    <w:jc w:val="center"/>
                    <w:rPr>
                      <w:rFonts w:ascii="Times New Roman" w:eastAsia="Times New Roman" w:hAnsi="Times New Roman" w:cs="Times New Roman"/>
                      <w:bCs/>
                    </w:rPr>
                  </w:pPr>
                  <w:r w:rsidRPr="008F0C7A">
                    <w:rPr>
                      <w:rFonts w:ascii="Times New Roman" w:eastAsia="Times New Roman" w:hAnsi="Times New Roman" w:cs="Times New Roman"/>
                    </w:rPr>
                    <w:t>Struktūrvienības apkalpojamā administratīvi teritoriālā vienība:</w:t>
                  </w:r>
                </w:p>
              </w:tc>
            </w:tr>
            <w:tr w:rsidR="001E2881" w:rsidTr="008F0C7A">
              <w:tc>
                <w:tcPr>
                  <w:tcW w:w="504" w:type="dxa"/>
                  <w:vMerge/>
                  <w:shd w:val="clear" w:color="auto" w:fill="auto"/>
                </w:tcPr>
                <w:p w:rsidR="001E2881" w:rsidRPr="008F0C7A" w:rsidRDefault="001E2881" w:rsidP="00C60227">
                  <w:pPr>
                    <w:jc w:val="center"/>
                    <w:rPr>
                      <w:rFonts w:ascii="Times New Roman" w:eastAsia="Times New Roman" w:hAnsi="Times New Roman" w:cs="Times New Roman"/>
                      <w:bCs/>
                    </w:rPr>
                  </w:pPr>
                </w:p>
              </w:tc>
              <w:tc>
                <w:tcPr>
                  <w:tcW w:w="3323" w:type="dxa"/>
                  <w:vMerge/>
                  <w:shd w:val="clear" w:color="auto" w:fill="auto"/>
                </w:tcPr>
                <w:p w:rsidR="001E2881" w:rsidRPr="008F0C7A" w:rsidRDefault="001E2881" w:rsidP="00C60227">
                  <w:pPr>
                    <w:jc w:val="center"/>
                    <w:rPr>
                      <w:rFonts w:ascii="Times New Roman" w:eastAsia="Times New Roman" w:hAnsi="Times New Roman" w:cs="Times New Roman"/>
                      <w:bCs/>
                    </w:rPr>
                  </w:pPr>
                </w:p>
              </w:tc>
              <w:tc>
                <w:tcPr>
                  <w:tcW w:w="2977" w:type="dxa"/>
                  <w:shd w:val="clear" w:color="auto" w:fill="auto"/>
                </w:tcPr>
                <w:p w:rsidR="001E2881" w:rsidRPr="008F0C7A" w:rsidRDefault="001E2881" w:rsidP="00C60227">
                  <w:pPr>
                    <w:jc w:val="center"/>
                    <w:rPr>
                      <w:rFonts w:ascii="Times New Roman" w:eastAsia="Times New Roman" w:hAnsi="Times New Roman" w:cs="Times New Roman"/>
                      <w:bCs/>
                    </w:rPr>
                  </w:pPr>
                  <w:r w:rsidRPr="008F0C7A">
                    <w:rPr>
                      <w:rFonts w:ascii="Times New Roman" w:eastAsia="Times New Roman" w:hAnsi="Times New Roman" w:cs="Times New Roman"/>
                    </w:rPr>
                    <w:t>administratīvi teritoriālā vienība un tās administratīvais centrs</w:t>
                  </w:r>
                </w:p>
              </w:tc>
              <w:tc>
                <w:tcPr>
                  <w:tcW w:w="6521" w:type="dxa"/>
                  <w:shd w:val="clear" w:color="auto" w:fill="auto"/>
                </w:tcPr>
                <w:p w:rsidR="001E2881" w:rsidRPr="008F0C7A" w:rsidRDefault="001E2881" w:rsidP="00C60227">
                  <w:pPr>
                    <w:jc w:val="center"/>
                    <w:rPr>
                      <w:rFonts w:ascii="Times New Roman" w:eastAsia="Times New Roman" w:hAnsi="Times New Roman" w:cs="Times New Roman"/>
                      <w:bCs/>
                    </w:rPr>
                  </w:pPr>
                  <w:r w:rsidRPr="008F0C7A">
                    <w:rPr>
                      <w:rFonts w:ascii="Times New Roman" w:eastAsia="Times New Roman" w:hAnsi="Times New Roman" w:cs="Times New Roman"/>
                    </w:rPr>
                    <w:t>administratīvi teritoriālā vienībā ietilpstošās teritoriālā iedalījuma vienības</w:t>
                  </w:r>
                </w:p>
              </w:tc>
            </w:tr>
            <w:tr w:rsidR="001E2881" w:rsidTr="008F0C7A">
              <w:tc>
                <w:tcPr>
                  <w:tcW w:w="504" w:type="dxa"/>
                  <w:shd w:val="clear" w:color="auto" w:fill="auto"/>
                </w:tcPr>
                <w:p w:rsidR="001E2881" w:rsidRPr="008F0C7A" w:rsidRDefault="001E2881" w:rsidP="007172D5">
                  <w:pPr>
                    <w:rPr>
                      <w:rFonts w:ascii="Times New Roman" w:eastAsia="Times New Roman" w:hAnsi="Times New Roman" w:cs="Times New Roman"/>
                    </w:rPr>
                  </w:pPr>
                  <w:r w:rsidRPr="008F0C7A">
                    <w:rPr>
                      <w:rFonts w:ascii="Times New Roman" w:eastAsia="Times New Roman" w:hAnsi="Times New Roman" w:cs="Times New Roman"/>
                    </w:rPr>
                    <w:t>1.</w:t>
                  </w:r>
                </w:p>
              </w:tc>
              <w:tc>
                <w:tcPr>
                  <w:tcW w:w="3323" w:type="dxa"/>
                  <w:shd w:val="clear" w:color="auto" w:fill="auto"/>
                </w:tcPr>
                <w:p w:rsidR="001E2881" w:rsidRPr="008F0C7A" w:rsidRDefault="001E2881" w:rsidP="007172D5">
                  <w:pPr>
                    <w:rPr>
                      <w:rFonts w:ascii="Times New Roman" w:eastAsia="Times New Roman" w:hAnsi="Times New Roman" w:cs="Times New Roman"/>
                      <w:bCs/>
                      <w:i/>
                    </w:rPr>
                  </w:pPr>
                  <w:r w:rsidRPr="008F0C7A">
                    <w:rPr>
                      <w:rFonts w:ascii="Times New Roman" w:eastAsia="Times New Roman" w:hAnsi="Times New Roman" w:cs="Times New Roman"/>
                      <w:i/>
                    </w:rPr>
                    <w:t>Rīgas reģiona pārvalde (Gaujas iela 15, Rīga, LV-1026; kanc@riga.vp.gov.lv)</w:t>
                  </w:r>
                </w:p>
              </w:tc>
              <w:tc>
                <w:tcPr>
                  <w:tcW w:w="9498" w:type="dxa"/>
                  <w:gridSpan w:val="2"/>
                  <w:shd w:val="clear" w:color="auto" w:fill="auto"/>
                </w:tcPr>
                <w:p w:rsidR="001E2881" w:rsidRPr="008F0C7A" w:rsidRDefault="001E2881" w:rsidP="00C60227">
                  <w:pPr>
                    <w:rPr>
                      <w:rFonts w:ascii="Times New Roman" w:eastAsia="Times New Roman" w:hAnsi="Times New Roman" w:cs="Times New Roman"/>
                      <w:bCs/>
                      <w:i/>
                    </w:rPr>
                  </w:pPr>
                  <w:r w:rsidRPr="008F0C7A">
                    <w:rPr>
                      <w:rFonts w:ascii="Times New Roman" w:eastAsia="Times New Roman" w:hAnsi="Times New Roman" w:cs="Times New Roman"/>
                      <w:bCs/>
                      <w:i/>
                    </w:rPr>
                    <w:t>visas padotībā esošo iecirkņu administratīvi teritoriālās vienības tām noteikto ģeogrāfisko robežu ietvaros</w:t>
                  </w:r>
                </w:p>
              </w:tc>
            </w:tr>
            <w:tr w:rsidR="00C841FB" w:rsidTr="008F0C7A">
              <w:trPr>
                <w:trHeight w:val="1124"/>
              </w:trPr>
              <w:tc>
                <w:tcPr>
                  <w:tcW w:w="504" w:type="dxa"/>
                  <w:shd w:val="clear" w:color="auto" w:fill="auto"/>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2.</w:t>
                  </w:r>
                </w:p>
              </w:tc>
              <w:tc>
                <w:tcPr>
                  <w:tcW w:w="3323" w:type="dxa"/>
                  <w:shd w:val="clear" w:color="auto" w:fill="auto"/>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Rīgas Pārdaugavas pārvalde</w:t>
                  </w:r>
                </w:p>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(Daugavgrīvas iela 34a, Rīga, LV-1048</w:t>
                  </w:r>
                  <w:r w:rsidRPr="008F0C7A">
                    <w:rPr>
                      <w:rFonts w:ascii="Times New Roman" w:hAnsi="Times New Roman" w:cs="Times New Roman"/>
                    </w:rPr>
                    <w:t>; pardaugava@riga.vp.gov.lv)</w:t>
                  </w:r>
                </w:p>
              </w:tc>
              <w:tc>
                <w:tcPr>
                  <w:tcW w:w="2977" w:type="dxa"/>
                  <w:shd w:val="clear" w:color="auto" w:fill="auto"/>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 xml:space="preserve">Rīgas </w:t>
                  </w:r>
                  <w:proofErr w:type="spellStart"/>
                  <w:r w:rsidRPr="008F0C7A">
                    <w:rPr>
                      <w:rFonts w:ascii="Times New Roman" w:eastAsia="Times New Roman" w:hAnsi="Times New Roman" w:cs="Times New Roman"/>
                    </w:rPr>
                    <w:t>valstspilsēta</w:t>
                  </w:r>
                  <w:proofErr w:type="spellEnd"/>
                </w:p>
              </w:tc>
              <w:tc>
                <w:tcPr>
                  <w:tcW w:w="6521" w:type="dxa"/>
                  <w:shd w:val="clear" w:color="auto" w:fill="auto"/>
                </w:tcPr>
                <w:p w:rsidR="005030CD" w:rsidRPr="008F0C7A" w:rsidRDefault="005030CD" w:rsidP="005030CD">
                  <w:pPr>
                    <w:rPr>
                      <w:rFonts w:ascii="Times New Roman" w:eastAsia="Times New Roman" w:hAnsi="Times New Roman" w:cs="Times New Roman"/>
                      <w:bCs/>
                    </w:rPr>
                  </w:pPr>
                  <w:r w:rsidRPr="008F0C7A">
                    <w:rPr>
                      <w:rFonts w:ascii="Times New Roman" w:eastAsia="Times New Roman" w:hAnsi="Times New Roman" w:cs="Times New Roman"/>
                      <w:bCs/>
                    </w:rPr>
                    <w:t>Rīgas pilsētas teritorija</w:t>
                  </w:r>
                  <w:r w:rsidR="00923B4F" w:rsidRPr="008F0C7A">
                    <w:rPr>
                      <w:rFonts w:ascii="Times New Roman" w:eastAsia="Times New Roman" w:hAnsi="Times New Roman" w:cs="Times New Roman"/>
                      <w:bCs/>
                    </w:rPr>
                    <w:t xml:space="preserve"> (no Lielupes ietekas Rīgas jūras līcī)</w:t>
                  </w:r>
                  <w:r w:rsidRPr="008F0C7A">
                    <w:rPr>
                      <w:rFonts w:ascii="Times New Roman" w:eastAsia="Times New Roman" w:hAnsi="Times New Roman" w:cs="Times New Roman"/>
                      <w:bCs/>
                    </w:rPr>
                    <w:t xml:space="preserve"> pa Rīgas pilsētas robežlīniju līdz Daugavas viduslīnijai</w:t>
                  </w:r>
                  <w:r w:rsidR="00923B4F" w:rsidRPr="008F0C7A">
                    <w:rPr>
                      <w:rFonts w:ascii="Times New Roman" w:eastAsia="Times New Roman" w:hAnsi="Times New Roman" w:cs="Times New Roman"/>
                      <w:bCs/>
                    </w:rPr>
                    <w:t xml:space="preserve"> (iekļaujot Rietumu molu)</w:t>
                  </w:r>
                  <w:r w:rsidRPr="008F0C7A">
                    <w:rPr>
                      <w:rFonts w:ascii="Times New Roman" w:eastAsia="Times New Roman" w:hAnsi="Times New Roman" w:cs="Times New Roman"/>
                      <w:bCs/>
                    </w:rPr>
                    <w:t>, tālāk pa Daugavas viduslīniju līdz Zaķusalai, gar Zaķusalas kreiso krastu no Mazās Daugavas puses līdz Daugavai un tālāk pa Daugavas viduslīniju</w:t>
                  </w:r>
                  <w:r w:rsidR="00923B4F" w:rsidRPr="008F0C7A">
                    <w:rPr>
                      <w:rFonts w:ascii="Times New Roman" w:eastAsia="Times New Roman" w:hAnsi="Times New Roman" w:cs="Times New Roman"/>
                      <w:bCs/>
                    </w:rPr>
                    <w:t xml:space="preserve"> līdz Rīgas pilsētas robežlīnijai, pa Rīgas pilsētas robežlīniju līdz Rīgas jūras </w:t>
                  </w:r>
                  <w:r w:rsidRPr="008F0C7A">
                    <w:rPr>
                      <w:rFonts w:ascii="Times New Roman" w:eastAsia="Times New Roman" w:hAnsi="Times New Roman" w:cs="Times New Roman"/>
                      <w:bCs/>
                    </w:rPr>
                    <w:t>līcim</w:t>
                  </w:r>
                  <w:r w:rsidR="00923B4F" w:rsidRPr="008F0C7A">
                    <w:rPr>
                      <w:rFonts w:ascii="Times New Roman" w:eastAsia="Times New Roman" w:hAnsi="Times New Roman" w:cs="Times New Roman"/>
                      <w:bCs/>
                    </w:rPr>
                    <w:t xml:space="preserve"> (Lielupes ieteka Rīgas jūras līcī)</w:t>
                  </w:r>
                </w:p>
                <w:p w:rsidR="00C841FB" w:rsidRPr="008F0C7A" w:rsidRDefault="00C841FB" w:rsidP="00C841FB">
                  <w:pPr>
                    <w:rPr>
                      <w:rFonts w:ascii="Times New Roman" w:eastAsia="Times New Roman" w:hAnsi="Times New Roman" w:cs="Times New Roman"/>
                      <w:bCs/>
                    </w:rPr>
                  </w:pPr>
                </w:p>
              </w:tc>
            </w:tr>
            <w:tr w:rsidR="00C841FB" w:rsidTr="00A97EAB">
              <w:trPr>
                <w:trHeight w:val="1124"/>
              </w:trPr>
              <w:tc>
                <w:tcPr>
                  <w:tcW w:w="504"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3.</w:t>
                  </w:r>
                </w:p>
              </w:tc>
              <w:tc>
                <w:tcPr>
                  <w:tcW w:w="3323"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Rīgas Ziemeļu pārvalde</w:t>
                  </w:r>
                </w:p>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(Klusā iela 12, Rīga, LV-1013</w:t>
                  </w:r>
                  <w:r w:rsidRPr="008F0C7A">
                    <w:rPr>
                      <w:rFonts w:ascii="Times New Roman" w:hAnsi="Times New Roman" w:cs="Times New Roman"/>
                    </w:rPr>
                    <w:t>; ziemeli@riga.vp.gov.lv)</w:t>
                  </w:r>
                </w:p>
              </w:tc>
              <w:tc>
                <w:tcPr>
                  <w:tcW w:w="2977"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 xml:space="preserve">Rīgas </w:t>
                  </w:r>
                  <w:proofErr w:type="spellStart"/>
                  <w:r w:rsidRPr="008F0C7A">
                    <w:rPr>
                      <w:rFonts w:ascii="Times New Roman" w:eastAsia="Times New Roman" w:hAnsi="Times New Roman" w:cs="Times New Roman"/>
                    </w:rPr>
                    <w:t>valstspilsēta</w:t>
                  </w:r>
                  <w:proofErr w:type="spellEnd"/>
                </w:p>
              </w:tc>
              <w:tc>
                <w:tcPr>
                  <w:tcW w:w="6521" w:type="dxa"/>
                </w:tcPr>
                <w:p w:rsidR="00C841FB" w:rsidRPr="008F0C7A" w:rsidRDefault="00C841FB" w:rsidP="001642E6">
                  <w:pPr>
                    <w:rPr>
                      <w:rFonts w:ascii="Times New Roman" w:eastAsia="Times New Roman" w:hAnsi="Times New Roman" w:cs="Times New Roman"/>
                    </w:rPr>
                  </w:pPr>
                  <w:r w:rsidRPr="008F0C7A">
                    <w:rPr>
                      <w:rFonts w:ascii="Times New Roman" w:eastAsia="Times New Roman" w:hAnsi="Times New Roman" w:cs="Times New Roman"/>
                    </w:rPr>
                    <w:t>Rīgas pilsētas teritorija, kas atrodas pa labi no robežlīnijas, kas novilkta pa Daugavas vidu no Rīgas jūras līča līdz Vanšu tiltam un tālāk pa Vanšu tiltu līdz Krišjāņa Valdemāra ielai, Krišjāņa Valdemāra ielas nepāra numuru puse līdz Elizabetes ielai; Elizabetes iela</w:t>
                  </w:r>
                  <w:r w:rsidR="00923B4F" w:rsidRPr="008F0C7A">
                    <w:rPr>
                      <w:rFonts w:ascii="Times New Roman" w:eastAsia="Times New Roman" w:hAnsi="Times New Roman" w:cs="Times New Roman"/>
                    </w:rPr>
                    <w:t>s</w:t>
                  </w:r>
                  <w:r w:rsidRPr="008F0C7A">
                    <w:rPr>
                      <w:rFonts w:ascii="Times New Roman" w:eastAsia="Times New Roman" w:hAnsi="Times New Roman" w:cs="Times New Roman"/>
                    </w:rPr>
                    <w:t xml:space="preserve"> nepāra numura puse no Krišjāņa Valdemāra ielas līdz Brīvības ielai, Brīvības ielas nepāra numura puse līdz Gaisa tiltam, no Gaisa tilta pa sliežu klājumu (iekļaujot to) līdz Augusta Deglava pārvadam, pa Augusta Deglava ielu</w:t>
                  </w:r>
                  <w:r w:rsidR="003D061E" w:rsidRPr="008F0C7A">
                    <w:rPr>
                      <w:rFonts w:ascii="Times New Roman" w:eastAsia="Times New Roman" w:hAnsi="Times New Roman" w:cs="Times New Roman"/>
                    </w:rPr>
                    <w:t xml:space="preserve"> (nepāra numuru puse)</w:t>
                  </w:r>
                  <w:r w:rsidRPr="008F0C7A">
                    <w:rPr>
                      <w:rFonts w:ascii="Times New Roman" w:eastAsia="Times New Roman" w:hAnsi="Times New Roman" w:cs="Times New Roman"/>
                    </w:rPr>
                    <w:t xml:space="preserve">, </w:t>
                  </w:r>
                  <w:r w:rsidR="003803C2" w:rsidRPr="008F0C7A">
                    <w:rPr>
                      <w:rFonts w:ascii="Times New Roman" w:eastAsia="Times New Roman" w:hAnsi="Times New Roman" w:cs="Times New Roman"/>
                    </w:rPr>
                    <w:t xml:space="preserve">līdz </w:t>
                  </w:r>
                  <w:r w:rsidR="003D061E" w:rsidRPr="008F0C7A">
                    <w:rPr>
                      <w:rFonts w:ascii="Times New Roman" w:eastAsia="Times New Roman" w:hAnsi="Times New Roman" w:cs="Times New Roman"/>
                    </w:rPr>
                    <w:t xml:space="preserve">Lubānas ielas rotācijas aplim, tālāk </w:t>
                  </w:r>
                  <w:r w:rsidR="003803C2" w:rsidRPr="008F0C7A">
                    <w:rPr>
                      <w:rFonts w:ascii="Times New Roman" w:eastAsia="Times New Roman" w:hAnsi="Times New Roman" w:cs="Times New Roman"/>
                    </w:rPr>
                    <w:t>Rīgas pilsētas teritorija pa Rīgas pilsētas robežl</w:t>
                  </w:r>
                  <w:r w:rsidR="00EE1E2B" w:rsidRPr="008F0C7A">
                    <w:rPr>
                      <w:rFonts w:ascii="Times New Roman" w:eastAsia="Times New Roman" w:hAnsi="Times New Roman" w:cs="Times New Roman"/>
                    </w:rPr>
                    <w:t>īniju</w:t>
                  </w:r>
                  <w:r w:rsidR="003803C2" w:rsidRPr="008F0C7A">
                    <w:rPr>
                      <w:rFonts w:ascii="Times New Roman" w:eastAsia="Times New Roman" w:hAnsi="Times New Roman" w:cs="Times New Roman"/>
                    </w:rPr>
                    <w:t xml:space="preserve"> līdz Rīgas jūras l</w:t>
                  </w:r>
                  <w:r w:rsidR="00923B4F" w:rsidRPr="008F0C7A">
                    <w:rPr>
                      <w:rFonts w:ascii="Times New Roman" w:eastAsia="Times New Roman" w:hAnsi="Times New Roman" w:cs="Times New Roman"/>
                    </w:rPr>
                    <w:t>īcim, tālāk pa kreisi no Rīgas jūras līča līdz Daugavas vidum (iekļaujot Austrumu molu)</w:t>
                  </w:r>
                </w:p>
              </w:tc>
            </w:tr>
            <w:tr w:rsidR="00C841FB" w:rsidTr="00EE1E2B">
              <w:trPr>
                <w:trHeight w:val="699"/>
              </w:trPr>
              <w:tc>
                <w:tcPr>
                  <w:tcW w:w="504"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4.</w:t>
                  </w:r>
                </w:p>
              </w:tc>
              <w:tc>
                <w:tcPr>
                  <w:tcW w:w="3323"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Rīgas Austrumu pārvalde</w:t>
                  </w:r>
                </w:p>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(Vizlas iela 1, Rīga, LV-1057; austrumi@riga.vp.gov.lv)</w:t>
                  </w:r>
                </w:p>
              </w:tc>
              <w:tc>
                <w:tcPr>
                  <w:tcW w:w="2977"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 xml:space="preserve">Rīgas </w:t>
                  </w:r>
                  <w:proofErr w:type="spellStart"/>
                  <w:r w:rsidRPr="008F0C7A">
                    <w:rPr>
                      <w:rFonts w:ascii="Times New Roman" w:eastAsia="Times New Roman" w:hAnsi="Times New Roman" w:cs="Times New Roman"/>
                    </w:rPr>
                    <w:t>valstspilsēta</w:t>
                  </w:r>
                  <w:proofErr w:type="spellEnd"/>
                </w:p>
              </w:tc>
              <w:tc>
                <w:tcPr>
                  <w:tcW w:w="6521" w:type="dxa"/>
                </w:tcPr>
                <w:p w:rsidR="00C841FB" w:rsidRPr="008F0C7A" w:rsidRDefault="00C841FB" w:rsidP="001642E6">
                  <w:pPr>
                    <w:rPr>
                      <w:rFonts w:ascii="Times New Roman" w:eastAsia="Times New Roman" w:hAnsi="Times New Roman" w:cs="Times New Roman"/>
                    </w:rPr>
                  </w:pPr>
                  <w:r w:rsidRPr="008F0C7A">
                    <w:rPr>
                      <w:rFonts w:ascii="Times New Roman" w:hAnsi="Times New Roman" w:cs="Times New Roman"/>
                    </w:rPr>
                    <w:t xml:space="preserve">Daugavas labā puse no Dzelzceļa tilta līdz Vanšu tilta viduslīnijai un Vanšu tilta daļa virs tās, Krišjāņa Valdemāra ielas pāra numuru puse līdz Elizabetes ielai, </w:t>
                  </w:r>
                  <w:r w:rsidR="00923B4F" w:rsidRPr="008F0C7A">
                    <w:rPr>
                      <w:rFonts w:ascii="Times New Roman" w:hAnsi="Times New Roman" w:cs="Times New Roman"/>
                    </w:rPr>
                    <w:t xml:space="preserve">pa </w:t>
                  </w:r>
                  <w:r w:rsidRPr="008F0C7A">
                    <w:rPr>
                      <w:rFonts w:ascii="Times New Roman" w:hAnsi="Times New Roman" w:cs="Times New Roman"/>
                    </w:rPr>
                    <w:t xml:space="preserve">Elizabetes </w:t>
                  </w:r>
                  <w:r w:rsidR="00923B4F" w:rsidRPr="008F0C7A">
                    <w:rPr>
                      <w:rFonts w:ascii="Times New Roman" w:hAnsi="Times New Roman" w:cs="Times New Roman"/>
                    </w:rPr>
                    <w:t>ielu</w:t>
                  </w:r>
                  <w:r w:rsidRPr="008F0C7A">
                    <w:rPr>
                      <w:rFonts w:ascii="Times New Roman" w:hAnsi="Times New Roman" w:cs="Times New Roman"/>
                    </w:rPr>
                    <w:t xml:space="preserve"> no Krišjāņa Valdemāra ielas līdz Brīvības ielai, Brīvības ielas pāra numuru puse no Elizabetes ielas līdz Gaisa tiltam un Gaisa tilta posms līdz dzelzceļa sliežu klājumam, pa dzelzceļa sliežu klājumu līdz Augusta Deglava pārvadam tālāk pa Augusta Deglava ielu</w:t>
                  </w:r>
                  <w:r w:rsidR="003D061E" w:rsidRPr="008F0C7A">
                    <w:rPr>
                      <w:rFonts w:ascii="Times New Roman" w:hAnsi="Times New Roman" w:cs="Times New Roman"/>
                    </w:rPr>
                    <w:t xml:space="preserve"> (pāra numuru puse)</w:t>
                  </w:r>
                  <w:r w:rsidRPr="008F0C7A">
                    <w:rPr>
                      <w:rFonts w:ascii="Times New Roman" w:hAnsi="Times New Roman" w:cs="Times New Roman"/>
                    </w:rPr>
                    <w:t xml:space="preserve"> </w:t>
                  </w:r>
                  <w:r w:rsidR="00EE1E2B" w:rsidRPr="008F0C7A">
                    <w:rPr>
                      <w:rFonts w:ascii="Times New Roman" w:eastAsia="Times New Roman" w:hAnsi="Times New Roman" w:cs="Times New Roman"/>
                    </w:rPr>
                    <w:t xml:space="preserve">līdz </w:t>
                  </w:r>
                  <w:r w:rsidR="003D061E" w:rsidRPr="008F0C7A">
                    <w:rPr>
                      <w:rFonts w:ascii="Times New Roman" w:eastAsia="Times New Roman" w:hAnsi="Times New Roman" w:cs="Times New Roman"/>
                    </w:rPr>
                    <w:t xml:space="preserve">Lubānas ielas rotācijas </w:t>
                  </w:r>
                  <w:r w:rsidR="003D061E" w:rsidRPr="008F0C7A">
                    <w:rPr>
                      <w:rFonts w:ascii="Times New Roman" w:eastAsia="Times New Roman" w:hAnsi="Times New Roman" w:cs="Times New Roman"/>
                    </w:rPr>
                    <w:lastRenderedPageBreak/>
                    <w:t>aplim</w:t>
                  </w:r>
                  <w:r w:rsidR="00EE1E2B" w:rsidRPr="008F0C7A">
                    <w:rPr>
                      <w:rFonts w:ascii="Times New Roman" w:eastAsia="Times New Roman" w:hAnsi="Times New Roman" w:cs="Times New Roman"/>
                    </w:rPr>
                    <w:t xml:space="preserve">, tālāk Rīgas pilsētas teritorija </w:t>
                  </w:r>
                  <w:r w:rsidR="00923B4F" w:rsidRPr="008F0C7A">
                    <w:rPr>
                      <w:rFonts w:ascii="Times New Roman" w:eastAsia="Times New Roman" w:hAnsi="Times New Roman" w:cs="Times New Roman"/>
                    </w:rPr>
                    <w:t>pa Rīgas pilsētas robežlīniju</w:t>
                  </w:r>
                  <w:r w:rsidR="00EE1E2B" w:rsidRPr="008F0C7A">
                    <w:rPr>
                      <w:rFonts w:ascii="Times New Roman" w:eastAsia="Times New Roman" w:hAnsi="Times New Roman" w:cs="Times New Roman"/>
                    </w:rPr>
                    <w:t xml:space="preserve"> līdz</w:t>
                  </w:r>
                  <w:r w:rsidRPr="008F0C7A">
                    <w:rPr>
                      <w:rFonts w:ascii="Times New Roman" w:hAnsi="Times New Roman" w:cs="Times New Roman"/>
                    </w:rPr>
                    <w:t xml:space="preserve"> Daugavas viduslīnijai (izņemot Rīgas HES), pa Daugavas viduslīniju līdz Zaķusalai, gar Zaķusalas krastu (iekļaujot Zaķusalu) no Mazās Daugavas puses līdz Daugavai, tāl</w:t>
                  </w:r>
                  <w:r w:rsidR="00A61EDF" w:rsidRPr="008F0C7A">
                    <w:rPr>
                      <w:rFonts w:ascii="Times New Roman" w:hAnsi="Times New Roman" w:cs="Times New Roman"/>
                    </w:rPr>
                    <w:t>āk līdz Dzelzceļa tilta balstam</w:t>
                  </w:r>
                </w:p>
              </w:tc>
            </w:tr>
            <w:tr w:rsidR="00C841FB" w:rsidTr="00A97EAB">
              <w:tc>
                <w:tcPr>
                  <w:tcW w:w="504" w:type="dxa"/>
                </w:tcPr>
                <w:p w:rsidR="00C841FB" w:rsidRPr="008F0C7A" w:rsidRDefault="00C841FB" w:rsidP="00C841FB">
                  <w:pPr>
                    <w:rPr>
                      <w:rFonts w:ascii="Times New Roman" w:eastAsia="Times New Roman" w:hAnsi="Times New Roman" w:cs="Times New Roman"/>
                      <w:color w:val="0D0D0D" w:themeColor="text1" w:themeTint="F2"/>
                    </w:rPr>
                  </w:pPr>
                  <w:r w:rsidRPr="008F0C7A">
                    <w:rPr>
                      <w:rFonts w:ascii="Times New Roman" w:eastAsia="Times New Roman" w:hAnsi="Times New Roman" w:cs="Times New Roman"/>
                      <w:color w:val="0D0D0D" w:themeColor="text1" w:themeTint="F2"/>
                    </w:rPr>
                    <w:lastRenderedPageBreak/>
                    <w:t>5.</w:t>
                  </w:r>
                </w:p>
              </w:tc>
              <w:tc>
                <w:tcPr>
                  <w:tcW w:w="3323"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Jūrmalas iecirknis</w:t>
                  </w:r>
                </w:p>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(Dubultu prospekts 17, Jūrmala, LV-2015</w:t>
                  </w:r>
                  <w:r w:rsidRPr="00613382">
                    <w:rPr>
                      <w:rFonts w:ascii="Times New Roman" w:hAnsi="Times New Roman" w:cs="Times New Roman"/>
                      <w:color w:val="0D0D0D" w:themeColor="text1" w:themeTint="F2"/>
                    </w:rPr>
                    <w:t xml:space="preserve">; </w:t>
                  </w:r>
                  <w:r w:rsidRPr="00613382">
                    <w:rPr>
                      <w:rFonts w:ascii="Times New Roman" w:eastAsia="Times New Roman" w:hAnsi="Times New Roman" w:cs="Times New Roman"/>
                      <w:color w:val="0D0D0D" w:themeColor="text1" w:themeTint="F2"/>
                    </w:rPr>
                    <w:t>jurmala@riga.vp.gov.lv)</w:t>
                  </w:r>
                </w:p>
              </w:tc>
              <w:tc>
                <w:tcPr>
                  <w:tcW w:w="2977"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 xml:space="preserve">Jūrmalas </w:t>
                  </w:r>
                  <w:proofErr w:type="spellStart"/>
                  <w:r w:rsidRPr="00613382">
                    <w:rPr>
                      <w:rFonts w:ascii="Times New Roman" w:eastAsia="Times New Roman" w:hAnsi="Times New Roman" w:cs="Times New Roman"/>
                      <w:color w:val="0D0D0D" w:themeColor="text1" w:themeTint="F2"/>
                    </w:rPr>
                    <w:t>valstspilsēta</w:t>
                  </w:r>
                  <w:proofErr w:type="spellEnd"/>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 </w:t>
                  </w:r>
                </w:p>
              </w:tc>
            </w:tr>
            <w:tr w:rsidR="00C841FB" w:rsidTr="00A97EAB">
              <w:tc>
                <w:tcPr>
                  <w:tcW w:w="504" w:type="dxa"/>
                  <w:vMerge w:val="restart"/>
                </w:tcPr>
                <w:p w:rsidR="00C841FB" w:rsidRPr="008F0C7A" w:rsidRDefault="00C841FB" w:rsidP="00C841FB">
                  <w:pPr>
                    <w:pStyle w:val="Komentrateksts"/>
                    <w:rPr>
                      <w:rFonts w:ascii="Times New Roman" w:eastAsia="Times New Roman" w:hAnsi="Times New Roman" w:cs="Times New Roman"/>
                      <w:color w:val="0D0D0D" w:themeColor="text1" w:themeTint="F2"/>
                      <w:sz w:val="22"/>
                      <w:szCs w:val="22"/>
                    </w:rPr>
                  </w:pPr>
                  <w:r w:rsidRPr="008F0C7A">
                    <w:rPr>
                      <w:rFonts w:ascii="Times New Roman" w:eastAsia="Times New Roman" w:hAnsi="Times New Roman" w:cs="Times New Roman"/>
                      <w:color w:val="0D0D0D" w:themeColor="text1" w:themeTint="F2"/>
                      <w:sz w:val="22"/>
                      <w:szCs w:val="22"/>
                    </w:rPr>
                    <w:t>6.</w:t>
                  </w:r>
                </w:p>
              </w:tc>
              <w:tc>
                <w:tcPr>
                  <w:tcW w:w="3323" w:type="dxa"/>
                  <w:vMerge w:val="restart"/>
                </w:tcPr>
                <w:p w:rsidR="00C841FB" w:rsidRPr="00613382" w:rsidRDefault="00C841FB" w:rsidP="00C841FB">
                  <w:pPr>
                    <w:pStyle w:val="Komentrateksts"/>
                    <w:rPr>
                      <w:rFonts w:ascii="Times New Roman" w:eastAsia="Times New Roman" w:hAnsi="Times New Roman" w:cs="Times New Roman"/>
                      <w:color w:val="0D0D0D" w:themeColor="text1" w:themeTint="F2"/>
                      <w:sz w:val="22"/>
                      <w:szCs w:val="22"/>
                    </w:rPr>
                  </w:pPr>
                  <w:r w:rsidRPr="00613382">
                    <w:rPr>
                      <w:rFonts w:ascii="Times New Roman" w:eastAsia="Times New Roman" w:hAnsi="Times New Roman" w:cs="Times New Roman"/>
                      <w:color w:val="0D0D0D" w:themeColor="text1" w:themeTint="F2"/>
                      <w:sz w:val="22"/>
                      <w:szCs w:val="22"/>
                    </w:rPr>
                    <w:t xml:space="preserve">Pierīgas Dienvidu iecirknis </w:t>
                  </w:r>
                </w:p>
                <w:p w:rsidR="00C841FB" w:rsidRPr="00613382" w:rsidRDefault="00C841FB" w:rsidP="00A61EDF">
                  <w:pPr>
                    <w:pStyle w:val="Komentrateksts"/>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sz w:val="22"/>
                      <w:szCs w:val="22"/>
                    </w:rPr>
                    <w:t>(Zemgales iela 26, Olaine, Olaines novads, LV-2114</w:t>
                  </w:r>
                  <w:r w:rsidRPr="00613382">
                    <w:rPr>
                      <w:rFonts w:ascii="Times New Roman" w:hAnsi="Times New Roman" w:cs="Times New Roman"/>
                      <w:color w:val="0D0D0D" w:themeColor="text1" w:themeTint="F2"/>
                      <w:sz w:val="22"/>
                      <w:szCs w:val="22"/>
                    </w:rPr>
                    <w:t xml:space="preserve">; </w:t>
                  </w:r>
                  <w:r w:rsidRPr="00613382">
                    <w:rPr>
                      <w:rFonts w:ascii="Times New Roman" w:eastAsia="Times New Roman" w:hAnsi="Times New Roman" w:cs="Times New Roman"/>
                      <w:color w:val="0D0D0D" w:themeColor="text1" w:themeTint="F2"/>
                      <w:sz w:val="22"/>
                      <w:szCs w:val="22"/>
                    </w:rPr>
                    <w:t>pierigasdienvidi@riga.vp.gov.lv)</w:t>
                  </w:r>
                </w:p>
              </w:tc>
              <w:tc>
                <w:tcPr>
                  <w:tcW w:w="2977" w:type="dxa"/>
                  <w:vMerge w:val="restart"/>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Ķekavas novads (Ķekava)</w:t>
                  </w:r>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Baldones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color w:val="0D0D0D" w:themeColor="text1" w:themeTint="F2"/>
                      <w:highlight w:val="yellow"/>
                    </w:rPr>
                  </w:pPr>
                </w:p>
              </w:tc>
              <w:tc>
                <w:tcPr>
                  <w:tcW w:w="3323"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2977"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Baldones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color w:val="0D0D0D" w:themeColor="text1" w:themeTint="F2"/>
                      <w:highlight w:val="yellow"/>
                    </w:rPr>
                  </w:pPr>
                </w:p>
              </w:tc>
              <w:tc>
                <w:tcPr>
                  <w:tcW w:w="3323"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2977"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Baložu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color w:val="0D0D0D" w:themeColor="text1" w:themeTint="F2"/>
                      <w:highlight w:val="yellow"/>
                    </w:rPr>
                  </w:pPr>
                </w:p>
              </w:tc>
              <w:tc>
                <w:tcPr>
                  <w:tcW w:w="3323"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2977"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Daugmales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color w:val="0D0D0D" w:themeColor="text1" w:themeTint="F2"/>
                      <w:highlight w:val="yellow"/>
                    </w:rPr>
                  </w:pPr>
                </w:p>
              </w:tc>
              <w:tc>
                <w:tcPr>
                  <w:tcW w:w="3323"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2977" w:type="dxa"/>
                  <w:vMerge/>
                  <w:vAlign w:val="center"/>
                </w:tcPr>
                <w:p w:rsidR="00C841FB" w:rsidRPr="00613382" w:rsidRDefault="00C841FB" w:rsidP="00C841FB">
                  <w:pPr>
                    <w:rPr>
                      <w:rFonts w:ascii="Times New Roman" w:eastAsia="Times New Roman" w:hAnsi="Times New Roman" w:cs="Times New Roman"/>
                      <w:color w:val="0D0D0D" w:themeColor="text1" w:themeTint="F2"/>
                    </w:rPr>
                  </w:pPr>
                </w:p>
              </w:tc>
              <w:tc>
                <w:tcPr>
                  <w:tcW w:w="6521" w:type="dxa"/>
                </w:tcPr>
                <w:p w:rsidR="00C841FB" w:rsidRPr="00613382" w:rsidRDefault="00C841FB" w:rsidP="00C841FB">
                  <w:pPr>
                    <w:rPr>
                      <w:rFonts w:ascii="Times New Roman" w:eastAsia="Times New Roman" w:hAnsi="Times New Roman" w:cs="Times New Roman"/>
                      <w:color w:val="0D0D0D" w:themeColor="text1" w:themeTint="F2"/>
                    </w:rPr>
                  </w:pPr>
                  <w:r w:rsidRPr="00613382">
                    <w:rPr>
                      <w:rFonts w:ascii="Times New Roman" w:eastAsia="Times New Roman" w:hAnsi="Times New Roman" w:cs="Times New Roman"/>
                      <w:color w:val="0D0D0D" w:themeColor="text1" w:themeTint="F2"/>
                    </w:rPr>
                    <w:t>Ķekavas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Ķekavas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Olaines novads (Olaine)</w:t>
                  </w: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Olaines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Olaines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Mārupes novads (Mārupe)</w:t>
                  </w: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Babītes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 xml:space="preserve">Mārupes pagasts (izņemot VAS Starptautiskā lidosta </w:t>
                  </w:r>
                  <w:r>
                    <w:rPr>
                      <w:rFonts w:ascii="Times New Roman" w:eastAsia="Times New Roman" w:hAnsi="Times New Roman" w:cs="Times New Roman"/>
                    </w:rPr>
                    <w:t>“</w:t>
                  </w:r>
                  <w:r w:rsidRPr="007172D5">
                    <w:rPr>
                      <w:rFonts w:ascii="Times New Roman" w:eastAsia="Times New Roman" w:hAnsi="Times New Roman" w:cs="Times New Roman"/>
                    </w:rPr>
                    <w:t>Rīga</w:t>
                  </w:r>
                  <w:r>
                    <w:rPr>
                      <w:rFonts w:ascii="Times New Roman" w:eastAsia="Times New Roman" w:hAnsi="Times New Roman" w:cs="Times New Roman"/>
                    </w:rPr>
                    <w:t>”</w:t>
                  </w:r>
                  <w:r w:rsidRPr="007172D5">
                    <w:rPr>
                      <w:rFonts w:ascii="Times New Roman" w:eastAsia="Times New Roman" w:hAnsi="Times New Roman" w:cs="Times New Roman"/>
                    </w:rPr>
                    <w:t xml:space="preserve"> teritoriju)</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Mārupes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Salas pagasts</w:t>
                  </w:r>
                </w:p>
              </w:tc>
            </w:tr>
            <w:tr w:rsidR="00C841FB" w:rsidTr="00A97EAB">
              <w:tc>
                <w:tcPr>
                  <w:tcW w:w="504" w:type="dxa"/>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7.</w:t>
                  </w:r>
                </w:p>
              </w:tc>
              <w:tc>
                <w:tcPr>
                  <w:tcW w:w="3323" w:type="dxa"/>
                </w:tcPr>
                <w:p w:rsidR="00C841FB"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 xml:space="preserve">Lidostas </w:t>
                  </w:r>
                  <w:r>
                    <w:rPr>
                      <w:rFonts w:ascii="Times New Roman" w:eastAsia="Times New Roman" w:hAnsi="Times New Roman" w:cs="Times New Roman"/>
                    </w:rPr>
                    <w:t>“</w:t>
                  </w:r>
                  <w:r w:rsidRPr="007172D5">
                    <w:rPr>
                      <w:rFonts w:ascii="Times New Roman" w:eastAsia="Times New Roman" w:hAnsi="Times New Roman" w:cs="Times New Roman"/>
                    </w:rPr>
                    <w:t>Rīga</w:t>
                  </w:r>
                  <w:r>
                    <w:rPr>
                      <w:rFonts w:ascii="Times New Roman" w:eastAsia="Times New Roman" w:hAnsi="Times New Roman" w:cs="Times New Roman"/>
                    </w:rPr>
                    <w:t>”</w:t>
                  </w:r>
                  <w:r w:rsidRPr="007172D5">
                    <w:rPr>
                      <w:rFonts w:ascii="Times New Roman" w:eastAsia="Times New Roman" w:hAnsi="Times New Roman" w:cs="Times New Roman"/>
                    </w:rPr>
                    <w:t xml:space="preserve"> iecirknis</w:t>
                  </w:r>
                </w:p>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 xml:space="preserve">(Lidosta </w:t>
                  </w:r>
                  <w:r>
                    <w:rPr>
                      <w:rFonts w:ascii="Times New Roman" w:eastAsia="Times New Roman" w:hAnsi="Times New Roman" w:cs="Times New Roman"/>
                    </w:rPr>
                    <w:t>“</w:t>
                  </w:r>
                  <w:r w:rsidRPr="007172D5">
                    <w:rPr>
                      <w:rFonts w:ascii="Times New Roman" w:eastAsia="Times New Roman" w:hAnsi="Times New Roman" w:cs="Times New Roman"/>
                    </w:rPr>
                    <w:t>Rīga</w:t>
                  </w:r>
                  <w:r>
                    <w:rPr>
                      <w:rFonts w:ascii="Times New Roman" w:eastAsia="Times New Roman" w:hAnsi="Times New Roman" w:cs="Times New Roman"/>
                    </w:rPr>
                    <w:t>”</w:t>
                  </w:r>
                  <w:r w:rsidRPr="007172D5">
                    <w:rPr>
                      <w:rFonts w:ascii="Times New Roman" w:eastAsia="Times New Roman" w:hAnsi="Times New Roman" w:cs="Times New Roman"/>
                    </w:rPr>
                    <w:t xml:space="preserve"> 10/1, Mārupes novads, LV-1053</w:t>
                  </w:r>
                  <w:r w:rsidRPr="007172D5">
                    <w:rPr>
                      <w:rFonts w:ascii="Times New Roman" w:hAnsi="Times New Roman" w:cs="Times New Roman"/>
                    </w:rPr>
                    <w:t xml:space="preserve">; </w:t>
                  </w:r>
                  <w:r w:rsidRPr="007172D5">
                    <w:rPr>
                      <w:rFonts w:ascii="Times New Roman" w:eastAsia="Times New Roman" w:hAnsi="Times New Roman" w:cs="Times New Roman"/>
                    </w:rPr>
                    <w:t>lidosta@riga.vp.gov.lv)</w:t>
                  </w:r>
                </w:p>
              </w:tc>
              <w:tc>
                <w:tcPr>
                  <w:tcW w:w="2977"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Mārupes novads (Mārupe)</w:t>
                  </w: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 xml:space="preserve">Mārupes pagasts: VAS Starptautiskā lidosta </w:t>
                  </w:r>
                  <w:r>
                    <w:rPr>
                      <w:rFonts w:ascii="Times New Roman" w:eastAsia="Times New Roman" w:hAnsi="Times New Roman" w:cs="Times New Roman"/>
                    </w:rPr>
                    <w:t>“</w:t>
                  </w:r>
                  <w:r w:rsidRPr="007172D5">
                    <w:rPr>
                      <w:rFonts w:ascii="Times New Roman" w:eastAsia="Times New Roman" w:hAnsi="Times New Roman" w:cs="Times New Roman"/>
                    </w:rPr>
                    <w:t>Rīga</w:t>
                  </w:r>
                  <w:r>
                    <w:rPr>
                      <w:rFonts w:ascii="Times New Roman" w:eastAsia="Times New Roman" w:hAnsi="Times New Roman" w:cs="Times New Roman"/>
                    </w:rPr>
                    <w:t>”</w:t>
                  </w:r>
                  <w:r w:rsidRPr="007172D5">
                    <w:rPr>
                      <w:rFonts w:ascii="Times New Roman" w:eastAsia="Times New Roman" w:hAnsi="Times New Roman" w:cs="Times New Roman"/>
                    </w:rPr>
                    <w:t xml:space="preserve"> lietošanā esošā teritorija</w:t>
                  </w:r>
                </w:p>
              </w:tc>
            </w:tr>
            <w:tr w:rsidR="00C841FB" w:rsidTr="00A97EAB">
              <w:tc>
                <w:tcPr>
                  <w:tcW w:w="504" w:type="dxa"/>
                  <w:vMerge w:val="restart"/>
                </w:tcPr>
                <w:p w:rsidR="00C841FB" w:rsidRPr="008F0C7A" w:rsidRDefault="00C841FB" w:rsidP="00C841FB">
                  <w:pPr>
                    <w:rPr>
                      <w:rFonts w:ascii="Times New Roman" w:eastAsia="Times New Roman" w:hAnsi="Times New Roman" w:cs="Times New Roman"/>
                    </w:rPr>
                  </w:pPr>
                  <w:r w:rsidRPr="008F0C7A">
                    <w:rPr>
                      <w:rFonts w:ascii="Times New Roman" w:eastAsia="Times New Roman" w:hAnsi="Times New Roman" w:cs="Times New Roman"/>
                    </w:rPr>
                    <w:t>8.</w:t>
                  </w:r>
                </w:p>
              </w:tc>
              <w:tc>
                <w:tcPr>
                  <w:tcW w:w="3323" w:type="dxa"/>
                  <w:vMerge w:val="restart"/>
                </w:tcPr>
                <w:p w:rsidR="00C841FB" w:rsidRDefault="00C841FB" w:rsidP="00C841FB">
                  <w:pPr>
                    <w:rPr>
                      <w:rFonts w:ascii="Times New Roman" w:eastAsia="Times New Roman" w:hAnsi="Times New Roman" w:cs="Times New Roman"/>
                    </w:rPr>
                  </w:pPr>
                  <w:r>
                    <w:rPr>
                      <w:rFonts w:ascii="Times New Roman" w:eastAsia="Times New Roman" w:hAnsi="Times New Roman" w:cs="Times New Roman"/>
                    </w:rPr>
                    <w:t>Pierīgas Austrumu iecirknis</w:t>
                  </w:r>
                  <w:r w:rsidRPr="007172D5">
                    <w:rPr>
                      <w:rFonts w:ascii="Times New Roman" w:eastAsia="Times New Roman" w:hAnsi="Times New Roman" w:cs="Times New Roman"/>
                    </w:rPr>
                    <w:t xml:space="preserve"> </w:t>
                  </w:r>
                </w:p>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(Brīvības iela 6, Ogre, Ogres nov., LV-5001</w:t>
                  </w:r>
                  <w:r w:rsidRPr="007172D5">
                    <w:rPr>
                      <w:rFonts w:ascii="Times New Roman" w:hAnsi="Times New Roman" w:cs="Times New Roman"/>
                    </w:rPr>
                    <w:t xml:space="preserve">; </w:t>
                  </w:r>
                  <w:r w:rsidRPr="00935C0C">
                    <w:rPr>
                      <w:rFonts w:ascii="Times New Roman" w:eastAsia="Times New Roman" w:hAnsi="Times New Roman" w:cs="Times New Roman"/>
                    </w:rPr>
                    <w:t>pierigasaustrumi@riga.vp.gov.lv</w:t>
                  </w:r>
                  <w:r w:rsidRPr="007172D5">
                    <w:rPr>
                      <w:rFonts w:ascii="Times New Roman" w:eastAsia="Times New Roman" w:hAnsi="Times New Roman" w:cs="Times New Roman"/>
                    </w:rPr>
                    <w:t>)</w:t>
                  </w: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Ogres novads (Ogre)</w:t>
                  </w: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Birzgales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Ikšķiles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Jumpravas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Krapes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Ķeguma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Ķeipenes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Lauberes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Lēdmanes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Lielvārdes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Lielvārdes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Madlienas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Mazozolu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Meņģeles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 xml:space="preserve">Ogres </w:t>
                  </w:r>
                  <w:proofErr w:type="spellStart"/>
                  <w:r w:rsidRPr="007172D5">
                    <w:rPr>
                      <w:rFonts w:ascii="Times New Roman" w:eastAsia="Times New Roman" w:hAnsi="Times New Roman" w:cs="Times New Roman"/>
                    </w:rPr>
                    <w:t>valstspilsēta</w:t>
                  </w:r>
                  <w:proofErr w:type="spellEnd"/>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Ogresgala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Rembates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Suntažu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Taurupes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Tīnūžu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Tomes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Salaspils novads (Salaspils)</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Salaspils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Salaspils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Ropažu novads (Ulbroka)</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Ropažu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Stopiņu pagasts</w:t>
                  </w:r>
                </w:p>
              </w:tc>
            </w:tr>
            <w:tr w:rsidR="00C841FB" w:rsidTr="00A97EAB">
              <w:tc>
                <w:tcPr>
                  <w:tcW w:w="504" w:type="dxa"/>
                  <w:vMerge w:val="restart"/>
                </w:tcPr>
                <w:p w:rsidR="00C841FB" w:rsidRPr="00A97EAB" w:rsidRDefault="00C841FB" w:rsidP="00C841FB">
                  <w:pPr>
                    <w:rPr>
                      <w:rFonts w:ascii="Times New Roman" w:eastAsia="Times New Roman" w:hAnsi="Times New Roman" w:cs="Times New Roman"/>
                      <w:highlight w:val="yellow"/>
                    </w:rPr>
                  </w:pPr>
                  <w:r w:rsidRPr="008F0C7A">
                    <w:rPr>
                      <w:rFonts w:ascii="Times New Roman" w:eastAsia="Times New Roman" w:hAnsi="Times New Roman" w:cs="Times New Roman"/>
                    </w:rPr>
                    <w:t>9.</w:t>
                  </w:r>
                </w:p>
              </w:tc>
              <w:tc>
                <w:tcPr>
                  <w:tcW w:w="3323" w:type="dxa"/>
                  <w:vMerge w:val="restart"/>
                </w:tcPr>
                <w:p w:rsidR="00C841FB" w:rsidRDefault="00C841FB" w:rsidP="00C841FB">
                  <w:pPr>
                    <w:rPr>
                      <w:rFonts w:ascii="Times New Roman" w:eastAsia="Times New Roman" w:hAnsi="Times New Roman" w:cs="Times New Roman"/>
                    </w:rPr>
                  </w:pPr>
                  <w:r>
                    <w:rPr>
                      <w:rFonts w:ascii="Times New Roman" w:eastAsia="Times New Roman" w:hAnsi="Times New Roman" w:cs="Times New Roman"/>
                    </w:rPr>
                    <w:t>Pierīgas Ziemeļu</w:t>
                  </w:r>
                  <w:r w:rsidRPr="007172D5">
                    <w:rPr>
                      <w:rFonts w:ascii="Times New Roman" w:eastAsia="Times New Roman" w:hAnsi="Times New Roman" w:cs="Times New Roman"/>
                    </w:rPr>
                    <w:t xml:space="preserve"> iecirknis</w:t>
                  </w:r>
                </w:p>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(Miera iela 3, Sigulda, LV-2150</w:t>
                  </w:r>
                  <w:r w:rsidRPr="007172D5">
                    <w:rPr>
                      <w:rFonts w:ascii="Times New Roman" w:hAnsi="Times New Roman" w:cs="Times New Roman"/>
                    </w:rPr>
                    <w:t xml:space="preserve">; </w:t>
                  </w:r>
                  <w:r w:rsidRPr="00935C0C">
                    <w:rPr>
                      <w:rFonts w:ascii="Times New Roman" w:eastAsia="Times New Roman" w:hAnsi="Times New Roman" w:cs="Times New Roman"/>
                    </w:rPr>
                    <w:t>pierigasziemeli@riga.vp.gov.lv</w:t>
                  </w:r>
                  <w:r w:rsidRPr="007172D5">
                    <w:rPr>
                      <w:rFonts w:ascii="Times New Roman" w:eastAsia="Times New Roman" w:hAnsi="Times New Roman" w:cs="Times New Roman"/>
                    </w:rPr>
                    <w:t>)</w:t>
                  </w: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Saulkrastu novads (Saulkrasti)</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Saulkrastu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Saulkrastu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Sējas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Ādažu novads (Ādaži)</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Ādažu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 xml:space="preserve">Ādažu pilsēta </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Carnikavas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Align w:val="center"/>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Ropažu novads (Ulbroka)</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Garkalnes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Vangažu pilsēta</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tcPr>
                <w:p w:rsidR="00C841FB" w:rsidRPr="007172D5" w:rsidRDefault="00C841FB" w:rsidP="00C841FB">
                  <w:pPr>
                    <w:rPr>
                      <w:rFonts w:ascii="Times New Roman" w:eastAsia="Times New Roman" w:hAnsi="Times New Roman" w:cs="Times New Roman"/>
                    </w:rPr>
                  </w:pPr>
                </w:p>
              </w:tc>
              <w:tc>
                <w:tcPr>
                  <w:tcW w:w="2977" w:type="dxa"/>
                  <w:vMerge w:val="restart"/>
                </w:tcPr>
                <w:p w:rsidR="00C841FB" w:rsidRPr="007172D5" w:rsidRDefault="00C841FB" w:rsidP="00C841FB">
                  <w:pPr>
                    <w:rPr>
                      <w:rFonts w:ascii="Times New Roman" w:eastAsia="Times New Roman" w:hAnsi="Times New Roman" w:cs="Times New Roman"/>
                    </w:rPr>
                  </w:pPr>
                  <w:r w:rsidRPr="007172D5">
                    <w:rPr>
                      <w:rFonts w:ascii="Times New Roman" w:eastAsia="Times New Roman" w:hAnsi="Times New Roman" w:cs="Times New Roman"/>
                    </w:rPr>
                    <w:t>Siguldas novads (Sigulda)</w:t>
                  </w: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Allažu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Inčukalna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Krimuldas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Lēdurgas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Mālpils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Mores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Siguldas pagasts</w:t>
                  </w:r>
                </w:p>
              </w:tc>
            </w:tr>
            <w:tr w:rsidR="00C841FB" w:rsidTr="00A97EAB">
              <w:tc>
                <w:tcPr>
                  <w:tcW w:w="504" w:type="dxa"/>
                  <w:vMerge/>
                </w:tcPr>
                <w:p w:rsidR="00C841FB" w:rsidRPr="00A97EAB" w:rsidRDefault="00C841FB" w:rsidP="00C841FB">
                  <w:pPr>
                    <w:rPr>
                      <w:rFonts w:ascii="Times New Roman" w:eastAsia="Times New Roman" w:hAnsi="Times New Roman" w:cs="Times New Roman"/>
                      <w:highlight w:val="yellow"/>
                    </w:rPr>
                  </w:pPr>
                </w:p>
              </w:tc>
              <w:tc>
                <w:tcPr>
                  <w:tcW w:w="3323" w:type="dxa"/>
                  <w:vMerge/>
                  <w:vAlign w:val="center"/>
                </w:tcPr>
                <w:p w:rsidR="00C841FB" w:rsidRPr="007172D5" w:rsidRDefault="00C841FB" w:rsidP="00C841FB">
                  <w:pPr>
                    <w:rPr>
                      <w:rFonts w:ascii="Times New Roman" w:eastAsia="Times New Roman" w:hAnsi="Times New Roman" w:cs="Times New Roman"/>
                    </w:rPr>
                  </w:pPr>
                </w:p>
              </w:tc>
              <w:tc>
                <w:tcPr>
                  <w:tcW w:w="2977" w:type="dxa"/>
                  <w:vMerge/>
                  <w:vAlign w:val="center"/>
                </w:tcPr>
                <w:p w:rsidR="00C841FB" w:rsidRPr="007172D5" w:rsidRDefault="00C841FB" w:rsidP="00C841FB">
                  <w:pPr>
                    <w:rPr>
                      <w:rFonts w:ascii="Times New Roman" w:eastAsia="Times New Roman" w:hAnsi="Times New Roman" w:cs="Times New Roman"/>
                    </w:rPr>
                  </w:pPr>
                </w:p>
              </w:tc>
              <w:tc>
                <w:tcPr>
                  <w:tcW w:w="6521" w:type="dxa"/>
                </w:tcPr>
                <w:p w:rsidR="00C841FB" w:rsidRPr="00790695" w:rsidRDefault="00C841FB" w:rsidP="00C841FB">
                  <w:pPr>
                    <w:rPr>
                      <w:rFonts w:ascii="Times New Roman" w:eastAsia="Times New Roman" w:hAnsi="Times New Roman" w:cs="Times New Roman"/>
                    </w:rPr>
                  </w:pPr>
                  <w:r w:rsidRPr="00790695">
                    <w:rPr>
                      <w:rFonts w:ascii="Times New Roman" w:eastAsia="Times New Roman" w:hAnsi="Times New Roman" w:cs="Times New Roman"/>
                    </w:rPr>
                    <w:t>Siguldas pilsēta</w:t>
                  </w:r>
                </w:p>
              </w:tc>
            </w:tr>
          </w:tbl>
          <w:p w:rsidR="00C60227" w:rsidRPr="00C60227" w:rsidRDefault="00C60227" w:rsidP="00C60227">
            <w:pPr>
              <w:spacing w:after="0" w:line="240" w:lineRule="auto"/>
              <w:jc w:val="center"/>
              <w:rPr>
                <w:rFonts w:ascii="Times New Roman" w:eastAsia="Times New Roman" w:hAnsi="Times New Roman" w:cs="Times New Roman"/>
                <w:b/>
                <w:bCs/>
                <w:sz w:val="24"/>
                <w:szCs w:val="24"/>
              </w:rPr>
            </w:pPr>
          </w:p>
        </w:tc>
      </w:tr>
      <w:tr w:rsidR="003C1FD6" w:rsidRPr="00C60227" w:rsidTr="00C60227">
        <w:trPr>
          <w:trHeight w:val="585"/>
        </w:trPr>
        <w:tc>
          <w:tcPr>
            <w:tcW w:w="13609" w:type="dxa"/>
            <w:gridSpan w:val="3"/>
            <w:tcBorders>
              <w:top w:val="nil"/>
              <w:left w:val="nil"/>
              <w:bottom w:val="nil"/>
              <w:right w:val="nil"/>
            </w:tcBorders>
            <w:shd w:val="clear" w:color="auto" w:fill="auto"/>
          </w:tcPr>
          <w:p w:rsidR="003C1FD6" w:rsidRPr="00C60227" w:rsidRDefault="003C1FD6" w:rsidP="00C60227">
            <w:pPr>
              <w:spacing w:after="0" w:line="240" w:lineRule="auto"/>
              <w:jc w:val="center"/>
              <w:rPr>
                <w:rFonts w:ascii="Times New Roman" w:eastAsia="Times New Roman" w:hAnsi="Times New Roman" w:cs="Times New Roman"/>
                <w:b/>
                <w:bCs/>
                <w:sz w:val="24"/>
                <w:szCs w:val="24"/>
              </w:rPr>
            </w:pPr>
          </w:p>
        </w:tc>
      </w:tr>
      <w:tr w:rsidR="00C60227" w:rsidRPr="00C60227" w:rsidTr="00C60227">
        <w:trPr>
          <w:trHeight w:val="315"/>
        </w:trPr>
        <w:tc>
          <w:tcPr>
            <w:tcW w:w="2822" w:type="dxa"/>
            <w:tcBorders>
              <w:top w:val="nil"/>
              <w:left w:val="nil"/>
              <w:bottom w:val="nil"/>
              <w:right w:val="nil"/>
            </w:tcBorders>
            <w:shd w:val="clear" w:color="auto" w:fill="auto"/>
            <w:hideMark/>
          </w:tcPr>
          <w:p w:rsidR="00EF2A18" w:rsidRPr="00C60227" w:rsidRDefault="00EF2A18" w:rsidP="00C60227">
            <w:pPr>
              <w:spacing w:after="0" w:line="240" w:lineRule="auto"/>
              <w:jc w:val="center"/>
              <w:rPr>
                <w:rFonts w:ascii="Times New Roman" w:eastAsia="Times New Roman" w:hAnsi="Times New Roman" w:cs="Times New Roman"/>
                <w:b/>
                <w:bCs/>
                <w:sz w:val="24"/>
                <w:szCs w:val="24"/>
              </w:rPr>
            </w:pPr>
          </w:p>
        </w:tc>
        <w:tc>
          <w:tcPr>
            <w:tcW w:w="10787" w:type="dxa"/>
            <w:gridSpan w:val="2"/>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r>
      <w:tr w:rsidR="00C60227" w:rsidRPr="00C60227" w:rsidTr="00C60227">
        <w:trPr>
          <w:trHeight w:val="315"/>
        </w:trPr>
        <w:tc>
          <w:tcPr>
            <w:tcW w:w="2822" w:type="dxa"/>
            <w:tcBorders>
              <w:top w:val="nil"/>
              <w:left w:val="nil"/>
              <w:bottom w:val="nil"/>
              <w:right w:val="nil"/>
            </w:tcBorders>
            <w:shd w:val="clear" w:color="auto" w:fill="auto"/>
            <w:hideMark/>
          </w:tcPr>
          <w:p w:rsidR="00C60227" w:rsidRPr="00C60227" w:rsidRDefault="004A3C09" w:rsidP="00C60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453698">
              <w:rPr>
                <w:rFonts w:ascii="Times New Roman" w:eastAsia="Times New Roman" w:hAnsi="Times New Roman" w:cs="Times New Roman"/>
                <w:sz w:val="24"/>
                <w:szCs w:val="24"/>
              </w:rPr>
              <w:t xml:space="preserve">alsts policijas priekšnieka </w:t>
            </w:r>
            <w:proofErr w:type="spellStart"/>
            <w:r w:rsidR="00453698">
              <w:rPr>
                <w:rFonts w:ascii="Times New Roman" w:eastAsia="Times New Roman" w:hAnsi="Times New Roman" w:cs="Times New Roman"/>
                <w:sz w:val="24"/>
                <w:szCs w:val="24"/>
              </w:rPr>
              <w:t>p.i</w:t>
            </w:r>
            <w:proofErr w:type="spellEnd"/>
            <w:r w:rsidR="00453698">
              <w:rPr>
                <w:rFonts w:ascii="Times New Roman" w:eastAsia="Times New Roman" w:hAnsi="Times New Roman" w:cs="Times New Roman"/>
                <w:sz w:val="24"/>
                <w:szCs w:val="24"/>
              </w:rPr>
              <w:t>.</w:t>
            </w: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4"/>
                <w:szCs w:val="24"/>
              </w:rPr>
            </w:pPr>
          </w:p>
        </w:tc>
        <w:tc>
          <w:tcPr>
            <w:tcW w:w="6096" w:type="dxa"/>
            <w:tcBorders>
              <w:top w:val="nil"/>
              <w:left w:val="nil"/>
              <w:bottom w:val="nil"/>
              <w:right w:val="nil"/>
            </w:tcBorders>
            <w:shd w:val="clear" w:color="auto" w:fill="auto"/>
            <w:hideMark/>
          </w:tcPr>
          <w:p w:rsidR="00C60227" w:rsidRPr="00C60227" w:rsidRDefault="00453698" w:rsidP="00C6022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Andris Zellis</w:t>
            </w:r>
          </w:p>
        </w:tc>
      </w:tr>
      <w:tr w:rsidR="00C60227" w:rsidRPr="00C60227" w:rsidTr="00C60227">
        <w:trPr>
          <w:trHeight w:val="315"/>
        </w:trPr>
        <w:tc>
          <w:tcPr>
            <w:tcW w:w="2822" w:type="dxa"/>
            <w:tcBorders>
              <w:top w:val="nil"/>
              <w:left w:val="nil"/>
              <w:bottom w:val="nil"/>
              <w:right w:val="nil"/>
            </w:tcBorders>
            <w:shd w:val="clear" w:color="auto" w:fill="auto"/>
            <w:hideMark/>
          </w:tcPr>
          <w:p w:rsidR="00C60227" w:rsidRDefault="00C60227" w:rsidP="00C60227">
            <w:pPr>
              <w:spacing w:after="0" w:line="240" w:lineRule="auto"/>
              <w:jc w:val="right"/>
              <w:rPr>
                <w:rFonts w:ascii="Times New Roman" w:eastAsia="Times New Roman" w:hAnsi="Times New Roman" w:cs="Times New Roman"/>
                <w:sz w:val="24"/>
                <w:szCs w:val="24"/>
              </w:rPr>
            </w:pPr>
          </w:p>
          <w:p w:rsidR="00EF2A18" w:rsidRPr="00C60227" w:rsidRDefault="00EF2A18" w:rsidP="00C60227">
            <w:pPr>
              <w:spacing w:after="0" w:line="240" w:lineRule="auto"/>
              <w:jc w:val="right"/>
              <w:rPr>
                <w:rFonts w:ascii="Times New Roman" w:eastAsia="Times New Roman" w:hAnsi="Times New Roman" w:cs="Times New Roman"/>
                <w:sz w:val="24"/>
                <w:szCs w:val="24"/>
              </w:rPr>
            </w:pPr>
          </w:p>
        </w:tc>
        <w:tc>
          <w:tcPr>
            <w:tcW w:w="4691"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c>
          <w:tcPr>
            <w:tcW w:w="6096" w:type="dxa"/>
            <w:tcBorders>
              <w:top w:val="nil"/>
              <w:left w:val="nil"/>
              <w:bottom w:val="nil"/>
              <w:right w:val="nil"/>
            </w:tcBorders>
            <w:shd w:val="clear" w:color="auto" w:fill="auto"/>
            <w:hideMark/>
          </w:tcPr>
          <w:p w:rsidR="00C60227" w:rsidRPr="00C60227" w:rsidRDefault="00C60227" w:rsidP="00C60227">
            <w:pPr>
              <w:spacing w:after="0" w:line="240" w:lineRule="auto"/>
              <w:rPr>
                <w:rFonts w:ascii="Times New Roman" w:eastAsia="Times New Roman" w:hAnsi="Times New Roman" w:cs="Times New Roman"/>
                <w:sz w:val="20"/>
                <w:szCs w:val="20"/>
              </w:rPr>
            </w:pPr>
          </w:p>
        </w:tc>
      </w:tr>
      <w:tr w:rsidR="00C60227" w:rsidRPr="00C60227" w:rsidTr="00C60227">
        <w:trPr>
          <w:trHeight w:val="675"/>
        </w:trPr>
        <w:tc>
          <w:tcPr>
            <w:tcW w:w="13609" w:type="dxa"/>
            <w:gridSpan w:val="3"/>
            <w:tcBorders>
              <w:top w:val="nil"/>
              <w:left w:val="nil"/>
              <w:bottom w:val="nil"/>
              <w:right w:val="nil"/>
            </w:tcBorders>
            <w:shd w:val="clear" w:color="auto" w:fill="auto"/>
            <w:hideMark/>
          </w:tcPr>
          <w:p w:rsidR="00C60227" w:rsidRPr="00C60227" w:rsidRDefault="00C60227" w:rsidP="00C60227">
            <w:pPr>
              <w:spacing w:after="0" w:line="240" w:lineRule="auto"/>
              <w:jc w:val="center"/>
              <w:rPr>
                <w:rFonts w:ascii="Times New Roman" w:eastAsia="Times New Roman" w:hAnsi="Times New Roman" w:cs="Times New Roman"/>
                <w:sz w:val="24"/>
                <w:szCs w:val="24"/>
              </w:rPr>
            </w:pPr>
            <w:r w:rsidRPr="00C60227">
              <w:rPr>
                <w:rFonts w:ascii="Times New Roman" w:eastAsia="Times New Roman" w:hAnsi="Times New Roman" w:cs="Times New Roman"/>
                <w:sz w:val="24"/>
                <w:szCs w:val="24"/>
              </w:rPr>
              <w:t>ŠIS DOKUMENTS IR PARAKSTĪTS AR DROŠU ELEKTRONISKO PARAKSTU UN SATUR LAIKA ZĪMOGU</w:t>
            </w:r>
          </w:p>
        </w:tc>
      </w:tr>
    </w:tbl>
    <w:p w:rsidR="00453698" w:rsidRDefault="00453698"/>
    <w:p w:rsidR="00453698" w:rsidRPr="00C60227" w:rsidRDefault="00453698"/>
    <w:sectPr w:rsidR="00453698" w:rsidRPr="00C60227" w:rsidSect="001F6C1D">
      <w:footerReference w:type="default" r:id="rId8"/>
      <w:pgSz w:w="15840" w:h="12240" w:orient="landscape"/>
      <w:pgMar w:top="426" w:right="1134" w:bottom="90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D6" w:rsidRDefault="004508D6" w:rsidP="00FB5507">
      <w:pPr>
        <w:spacing w:after="0" w:line="240" w:lineRule="auto"/>
      </w:pPr>
      <w:r>
        <w:separator/>
      </w:r>
    </w:p>
  </w:endnote>
  <w:endnote w:type="continuationSeparator" w:id="0">
    <w:p w:rsidR="004508D6" w:rsidRDefault="004508D6" w:rsidP="00FB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997707"/>
      <w:docPartObj>
        <w:docPartGallery w:val="Page Numbers (Bottom of Page)"/>
        <w:docPartUnique/>
      </w:docPartObj>
    </w:sdtPr>
    <w:sdtEndPr/>
    <w:sdtContent>
      <w:p w:rsidR="002D4C4E" w:rsidRDefault="002D4C4E">
        <w:pPr>
          <w:pStyle w:val="Kjene"/>
          <w:jc w:val="right"/>
        </w:pPr>
        <w:r>
          <w:fldChar w:fldCharType="begin"/>
        </w:r>
        <w:r>
          <w:instrText>PAGE   \* MERGEFORMAT</w:instrText>
        </w:r>
        <w:r>
          <w:fldChar w:fldCharType="separate"/>
        </w:r>
        <w:r w:rsidR="00D11A45">
          <w:rPr>
            <w:noProof/>
          </w:rPr>
          <w:t>3</w:t>
        </w:r>
        <w:r>
          <w:fldChar w:fldCharType="end"/>
        </w:r>
      </w:p>
    </w:sdtContent>
  </w:sdt>
  <w:p w:rsidR="002D4C4E" w:rsidRDefault="002D4C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D6" w:rsidRDefault="004508D6" w:rsidP="00FB5507">
      <w:pPr>
        <w:spacing w:after="0" w:line="240" w:lineRule="auto"/>
      </w:pPr>
      <w:r>
        <w:separator/>
      </w:r>
    </w:p>
  </w:footnote>
  <w:footnote w:type="continuationSeparator" w:id="0">
    <w:p w:rsidR="004508D6" w:rsidRDefault="004508D6" w:rsidP="00FB5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A10D7"/>
    <w:multiLevelType w:val="hybridMultilevel"/>
    <w:tmpl w:val="942E0E6A"/>
    <w:lvl w:ilvl="0" w:tplc="45CC38AC">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7B"/>
    <w:rsid w:val="00020A31"/>
    <w:rsid w:val="00047202"/>
    <w:rsid w:val="00065113"/>
    <w:rsid w:val="00074351"/>
    <w:rsid w:val="00080B1D"/>
    <w:rsid w:val="000E1F42"/>
    <w:rsid w:val="00132539"/>
    <w:rsid w:val="001642E6"/>
    <w:rsid w:val="00165CCC"/>
    <w:rsid w:val="00176E0E"/>
    <w:rsid w:val="0018381F"/>
    <w:rsid w:val="001E2881"/>
    <w:rsid w:val="001F14AF"/>
    <w:rsid w:val="001F446E"/>
    <w:rsid w:val="001F6C1D"/>
    <w:rsid w:val="00211A11"/>
    <w:rsid w:val="00221478"/>
    <w:rsid w:val="002A40BC"/>
    <w:rsid w:val="002C21F5"/>
    <w:rsid w:val="002D4C4E"/>
    <w:rsid w:val="003561C3"/>
    <w:rsid w:val="0035683F"/>
    <w:rsid w:val="00365843"/>
    <w:rsid w:val="00380231"/>
    <w:rsid w:val="003803C2"/>
    <w:rsid w:val="003879DA"/>
    <w:rsid w:val="003978F0"/>
    <w:rsid w:val="003C1FD6"/>
    <w:rsid w:val="003D061E"/>
    <w:rsid w:val="003D14E6"/>
    <w:rsid w:val="00401932"/>
    <w:rsid w:val="004043CE"/>
    <w:rsid w:val="00424FC6"/>
    <w:rsid w:val="004508D6"/>
    <w:rsid w:val="00453698"/>
    <w:rsid w:val="00466C12"/>
    <w:rsid w:val="004941E0"/>
    <w:rsid w:val="004955A7"/>
    <w:rsid w:val="004A3C09"/>
    <w:rsid w:val="004D38F5"/>
    <w:rsid w:val="004D71CC"/>
    <w:rsid w:val="004E351A"/>
    <w:rsid w:val="004F51EE"/>
    <w:rsid w:val="004F52DC"/>
    <w:rsid w:val="005030CD"/>
    <w:rsid w:val="0053022B"/>
    <w:rsid w:val="00546D39"/>
    <w:rsid w:val="0055536D"/>
    <w:rsid w:val="005B07F1"/>
    <w:rsid w:val="005C421D"/>
    <w:rsid w:val="005E1DEC"/>
    <w:rsid w:val="00600BAC"/>
    <w:rsid w:val="00601B41"/>
    <w:rsid w:val="00613382"/>
    <w:rsid w:val="00625E57"/>
    <w:rsid w:val="006706A2"/>
    <w:rsid w:val="0067212E"/>
    <w:rsid w:val="00685C53"/>
    <w:rsid w:val="00686EEF"/>
    <w:rsid w:val="006B105B"/>
    <w:rsid w:val="006C2E52"/>
    <w:rsid w:val="007172D5"/>
    <w:rsid w:val="007254CA"/>
    <w:rsid w:val="00756519"/>
    <w:rsid w:val="00760541"/>
    <w:rsid w:val="0077198D"/>
    <w:rsid w:val="007740B4"/>
    <w:rsid w:val="00790695"/>
    <w:rsid w:val="007A02C8"/>
    <w:rsid w:val="007C0F09"/>
    <w:rsid w:val="00816776"/>
    <w:rsid w:val="008862FC"/>
    <w:rsid w:val="008B5E72"/>
    <w:rsid w:val="008F0C7A"/>
    <w:rsid w:val="008F6B4B"/>
    <w:rsid w:val="00923B4F"/>
    <w:rsid w:val="00935C0C"/>
    <w:rsid w:val="009411B7"/>
    <w:rsid w:val="00982C12"/>
    <w:rsid w:val="00982EA0"/>
    <w:rsid w:val="009843E5"/>
    <w:rsid w:val="00995F7B"/>
    <w:rsid w:val="009A22DC"/>
    <w:rsid w:val="009E7222"/>
    <w:rsid w:val="00A02304"/>
    <w:rsid w:val="00A21D21"/>
    <w:rsid w:val="00A552B6"/>
    <w:rsid w:val="00A61EDF"/>
    <w:rsid w:val="00A652FA"/>
    <w:rsid w:val="00A91904"/>
    <w:rsid w:val="00A963DF"/>
    <w:rsid w:val="00A97EAB"/>
    <w:rsid w:val="00AA0768"/>
    <w:rsid w:val="00AC4972"/>
    <w:rsid w:val="00AC656F"/>
    <w:rsid w:val="00AD2695"/>
    <w:rsid w:val="00AE0908"/>
    <w:rsid w:val="00AE7DBC"/>
    <w:rsid w:val="00AF71CC"/>
    <w:rsid w:val="00B05399"/>
    <w:rsid w:val="00B7422C"/>
    <w:rsid w:val="00BA0E6E"/>
    <w:rsid w:val="00BD4630"/>
    <w:rsid w:val="00BD7623"/>
    <w:rsid w:val="00BE04B3"/>
    <w:rsid w:val="00C04E6A"/>
    <w:rsid w:val="00C308C2"/>
    <w:rsid w:val="00C60227"/>
    <w:rsid w:val="00C841FB"/>
    <w:rsid w:val="00C96266"/>
    <w:rsid w:val="00CB42A1"/>
    <w:rsid w:val="00CD3994"/>
    <w:rsid w:val="00CD52D6"/>
    <w:rsid w:val="00CD5B0E"/>
    <w:rsid w:val="00D10C2C"/>
    <w:rsid w:val="00D11A45"/>
    <w:rsid w:val="00D34427"/>
    <w:rsid w:val="00D463BC"/>
    <w:rsid w:val="00D61AB5"/>
    <w:rsid w:val="00D6717C"/>
    <w:rsid w:val="00D823DC"/>
    <w:rsid w:val="00D91F23"/>
    <w:rsid w:val="00DA2333"/>
    <w:rsid w:val="00DC0698"/>
    <w:rsid w:val="00DC5002"/>
    <w:rsid w:val="00DC669B"/>
    <w:rsid w:val="00DE32D7"/>
    <w:rsid w:val="00E02154"/>
    <w:rsid w:val="00E03064"/>
    <w:rsid w:val="00E21EB1"/>
    <w:rsid w:val="00E57AB9"/>
    <w:rsid w:val="00E6628B"/>
    <w:rsid w:val="00EA380F"/>
    <w:rsid w:val="00EB5A7F"/>
    <w:rsid w:val="00EC38AE"/>
    <w:rsid w:val="00EE1E2B"/>
    <w:rsid w:val="00EF2A18"/>
    <w:rsid w:val="00EF5F93"/>
    <w:rsid w:val="00F00F70"/>
    <w:rsid w:val="00F23BFE"/>
    <w:rsid w:val="00F76149"/>
    <w:rsid w:val="00F772ED"/>
    <w:rsid w:val="00FB5507"/>
    <w:rsid w:val="00FB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7F26"/>
  <w15:chartTrackingRefBased/>
  <w15:docId w15:val="{40BEAA6F-B36D-49DC-AA9E-B7B37006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60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60227"/>
    <w:pPr>
      <w:ind w:left="720"/>
      <w:contextualSpacing/>
    </w:pPr>
  </w:style>
  <w:style w:type="paragraph" w:styleId="Galvene">
    <w:name w:val="header"/>
    <w:basedOn w:val="Parasts"/>
    <w:link w:val="GalveneRakstz"/>
    <w:uiPriority w:val="99"/>
    <w:unhideWhenUsed/>
    <w:rsid w:val="00FB550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FB5507"/>
    <w:rPr>
      <w:lang w:val="lv-LV"/>
    </w:rPr>
  </w:style>
  <w:style w:type="paragraph" w:styleId="Kjene">
    <w:name w:val="footer"/>
    <w:basedOn w:val="Parasts"/>
    <w:link w:val="KjeneRakstz"/>
    <w:uiPriority w:val="99"/>
    <w:unhideWhenUsed/>
    <w:rsid w:val="00FB550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FB5507"/>
    <w:rPr>
      <w:lang w:val="lv-LV"/>
    </w:rPr>
  </w:style>
  <w:style w:type="character" w:styleId="Komentraatsauce">
    <w:name w:val="annotation reference"/>
    <w:basedOn w:val="Noklusjumarindkopasfonts"/>
    <w:uiPriority w:val="99"/>
    <w:semiHidden/>
    <w:unhideWhenUsed/>
    <w:rsid w:val="004941E0"/>
    <w:rPr>
      <w:sz w:val="16"/>
      <w:szCs w:val="16"/>
    </w:rPr>
  </w:style>
  <w:style w:type="paragraph" w:styleId="Komentrateksts">
    <w:name w:val="annotation text"/>
    <w:basedOn w:val="Parasts"/>
    <w:link w:val="KomentratekstsRakstz"/>
    <w:uiPriority w:val="99"/>
    <w:unhideWhenUsed/>
    <w:rsid w:val="004941E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941E0"/>
    <w:rPr>
      <w:sz w:val="20"/>
      <w:szCs w:val="20"/>
      <w:lang w:val="lv-LV"/>
    </w:rPr>
  </w:style>
  <w:style w:type="paragraph" w:styleId="Komentratma">
    <w:name w:val="annotation subject"/>
    <w:basedOn w:val="Komentrateksts"/>
    <w:next w:val="Komentrateksts"/>
    <w:link w:val="KomentratmaRakstz"/>
    <w:uiPriority w:val="99"/>
    <w:semiHidden/>
    <w:unhideWhenUsed/>
    <w:rsid w:val="004941E0"/>
    <w:rPr>
      <w:b/>
      <w:bCs/>
    </w:rPr>
  </w:style>
  <w:style w:type="character" w:customStyle="1" w:styleId="KomentratmaRakstz">
    <w:name w:val="Komentāra tēma Rakstz."/>
    <w:basedOn w:val="KomentratekstsRakstz"/>
    <w:link w:val="Komentratma"/>
    <w:uiPriority w:val="99"/>
    <w:semiHidden/>
    <w:rsid w:val="004941E0"/>
    <w:rPr>
      <w:b/>
      <w:bCs/>
      <w:sz w:val="20"/>
      <w:szCs w:val="20"/>
      <w:lang w:val="lv-LV"/>
    </w:rPr>
  </w:style>
  <w:style w:type="paragraph" w:styleId="Balonteksts">
    <w:name w:val="Balloon Text"/>
    <w:basedOn w:val="Parasts"/>
    <w:link w:val="BalontekstsRakstz"/>
    <w:uiPriority w:val="99"/>
    <w:semiHidden/>
    <w:unhideWhenUsed/>
    <w:rsid w:val="004941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1E0"/>
    <w:rPr>
      <w:rFonts w:ascii="Segoe UI" w:hAnsi="Segoe UI" w:cs="Segoe UI"/>
      <w:sz w:val="18"/>
      <w:szCs w:val="18"/>
      <w:lang w:val="lv-LV"/>
    </w:rPr>
  </w:style>
  <w:style w:type="character" w:styleId="Hipersaite">
    <w:name w:val="Hyperlink"/>
    <w:basedOn w:val="Noklusjumarindkopasfonts"/>
    <w:uiPriority w:val="99"/>
    <w:unhideWhenUsed/>
    <w:rsid w:val="006C2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0BB4-778A-4680-A2AB-2CE7252A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Alups</dc:creator>
  <cp:keywords/>
  <dc:description/>
  <cp:lastModifiedBy>Agita Džafarova</cp:lastModifiedBy>
  <cp:revision>4</cp:revision>
  <cp:lastPrinted>2022-04-01T10:18:00Z</cp:lastPrinted>
  <dcterms:created xsi:type="dcterms:W3CDTF">2023-04-14T08:09:00Z</dcterms:created>
  <dcterms:modified xsi:type="dcterms:W3CDTF">2024-04-15T10:32:00Z</dcterms:modified>
</cp:coreProperties>
</file>